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96" w:rsidRDefault="006776CA" w:rsidP="00A90742">
      <w:pPr>
        <w:spacing w:after="160" w:line="259" w:lineRule="auto"/>
        <w:jc w:val="center"/>
        <w:rPr>
          <w:rFonts w:asciiTheme="minorHAnsi" w:hAnsiTheme="minorHAnsi" w:cstheme="minorBidi"/>
          <w:lang w:val="en-IE" w:eastAsia="en-US"/>
        </w:rPr>
      </w:pPr>
      <w:r>
        <w:rPr>
          <w:noProof/>
        </w:rPr>
        <w:drawing>
          <wp:inline distT="0" distB="0" distL="0" distR="0" wp14:anchorId="53B69E90" wp14:editId="010D9810">
            <wp:extent cx="4057651" cy="1690688"/>
            <wp:effectExtent l="0" t="0" r="0" b="5080"/>
            <wp:docPr id="6"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7651" cy="1690688"/>
                    </a:xfrm>
                    <a:prstGeom prst="rect">
                      <a:avLst/>
                    </a:prstGeom>
                  </pic:spPr>
                </pic:pic>
              </a:graphicData>
            </a:graphic>
          </wp:inline>
        </w:drawing>
      </w:r>
    </w:p>
    <w:p w:rsidR="004D6196" w:rsidRDefault="004D6196" w:rsidP="004D6196">
      <w:pPr>
        <w:spacing w:after="160" w:line="259" w:lineRule="auto"/>
      </w:pPr>
      <w:r>
        <w:t>Arts Matter NI</w:t>
      </w:r>
    </w:p>
    <w:p w:rsidR="00D31B23" w:rsidRPr="00D31B23" w:rsidRDefault="00D31B23" w:rsidP="00D31B23">
      <w:pPr>
        <w:spacing w:after="160" w:line="259" w:lineRule="auto"/>
        <w:rPr>
          <w:rFonts w:asciiTheme="minorHAnsi" w:hAnsiTheme="minorHAnsi" w:cstheme="minorBidi"/>
          <w:lang w:eastAsia="en-US"/>
        </w:rPr>
      </w:pPr>
      <w:r w:rsidRPr="00D31B23">
        <w:rPr>
          <w:rFonts w:asciiTheme="minorHAnsi" w:hAnsiTheme="minorHAnsi" w:cstheme="minorBidi"/>
          <w:lang w:eastAsia="en-US"/>
        </w:rPr>
        <w:t>#</w:t>
      </w:r>
      <w:proofErr w:type="spellStart"/>
      <w:r w:rsidRPr="00D31B23">
        <w:rPr>
          <w:rFonts w:asciiTheme="minorHAnsi" w:hAnsiTheme="minorHAnsi" w:cstheme="minorBidi"/>
          <w:lang w:eastAsia="en-US"/>
        </w:rPr>
        <w:t>ArtsMatterNI</w:t>
      </w:r>
      <w:proofErr w:type="spellEnd"/>
      <w:r w:rsidRPr="00D31B23">
        <w:rPr>
          <w:rFonts w:asciiTheme="minorHAnsi" w:hAnsiTheme="minorHAnsi" w:cstheme="minorBidi"/>
          <w:lang w:eastAsia="en-US"/>
        </w:rPr>
        <w:t xml:space="preserve"> is an arts advocacy group of professionals, participants and volunteers from across Northern Ireland. </w:t>
      </w:r>
    </w:p>
    <w:p w:rsidR="00D31B23" w:rsidRPr="00D31B23" w:rsidRDefault="00D31B23" w:rsidP="00D31B23">
      <w:pPr>
        <w:spacing w:after="160" w:line="259" w:lineRule="auto"/>
        <w:rPr>
          <w:rFonts w:asciiTheme="minorHAnsi" w:hAnsiTheme="minorHAnsi" w:cstheme="minorBidi"/>
          <w:lang w:eastAsia="en-US"/>
        </w:rPr>
      </w:pPr>
      <w:r w:rsidRPr="00D31B23">
        <w:rPr>
          <w:rFonts w:asciiTheme="minorHAnsi" w:hAnsiTheme="minorHAnsi" w:cstheme="minorBidi"/>
          <w:lang w:eastAsia="en-US"/>
        </w:rPr>
        <w:t xml:space="preserve">We engage our constituency of interest extensively, prepare submissions; recommend actions and support the separate and powerful responses already made by our colleagues across the sector and urge the government to see the value and benefit of the arts and to grow investment in the arts rather than cut it. </w:t>
      </w:r>
    </w:p>
    <w:p w:rsidR="00D31B23" w:rsidRPr="00D31B23" w:rsidRDefault="00D31B23" w:rsidP="00D31B23">
      <w:pPr>
        <w:spacing w:after="160" w:line="259" w:lineRule="auto"/>
        <w:rPr>
          <w:rFonts w:asciiTheme="minorHAnsi" w:hAnsiTheme="minorHAnsi" w:cstheme="minorBidi"/>
          <w:lang w:eastAsia="en-US"/>
        </w:rPr>
      </w:pPr>
      <w:r w:rsidRPr="00D31B23">
        <w:rPr>
          <w:rFonts w:asciiTheme="minorHAnsi" w:hAnsiTheme="minorHAnsi" w:cstheme="minorBidi"/>
          <w:lang w:eastAsia="en-US"/>
        </w:rPr>
        <w:t xml:space="preserve">We draw on the popular mandate demonstrated about these proposed cuts, with robust supporting evidence and clear public support. </w:t>
      </w:r>
    </w:p>
    <w:p w:rsidR="00D31B23" w:rsidRDefault="00D31B23" w:rsidP="00D31B23">
      <w:pPr>
        <w:spacing w:after="160" w:line="259" w:lineRule="auto"/>
        <w:rPr>
          <w:rFonts w:asciiTheme="minorHAnsi" w:hAnsiTheme="minorHAnsi" w:cstheme="minorBidi"/>
          <w:lang w:val="en-IE" w:eastAsia="en-US"/>
        </w:rPr>
      </w:pPr>
      <w:r w:rsidRPr="00D31B23">
        <w:rPr>
          <w:rFonts w:asciiTheme="minorHAnsi" w:hAnsiTheme="minorHAnsi" w:cstheme="minorBidi"/>
          <w:lang w:eastAsia="en-US"/>
        </w:rPr>
        <w:t>We lobby and encourage government and political leadership - at all its levels - to understand, absorb and acknowledge the strength of feeling and emotions thus expressed by recogni</w:t>
      </w:r>
      <w:r w:rsidR="00846BEF">
        <w:rPr>
          <w:rFonts w:asciiTheme="minorHAnsi" w:hAnsiTheme="minorHAnsi" w:cstheme="minorBidi"/>
          <w:lang w:eastAsia="en-US"/>
        </w:rPr>
        <w:t>sing that the arts are integral</w:t>
      </w:r>
      <w:r w:rsidRPr="00D31B23">
        <w:rPr>
          <w:rFonts w:asciiTheme="minorHAnsi" w:hAnsiTheme="minorHAnsi" w:cstheme="minorBidi"/>
          <w:lang w:eastAsia="en-US"/>
        </w:rPr>
        <w:t xml:space="preserve"> to society</w:t>
      </w:r>
      <w:r w:rsidR="00846BEF">
        <w:rPr>
          <w:rFonts w:asciiTheme="minorHAnsi" w:hAnsiTheme="minorHAnsi" w:cstheme="minorBidi"/>
          <w:lang w:eastAsia="en-US"/>
        </w:rPr>
        <w:t>,</w:t>
      </w:r>
      <w:r w:rsidRPr="00D31B23">
        <w:rPr>
          <w:rFonts w:asciiTheme="minorHAnsi" w:hAnsiTheme="minorHAnsi" w:cstheme="minorBidi"/>
          <w:lang w:eastAsia="en-US"/>
        </w:rPr>
        <w:t xml:space="preserve"> not a luxury</w:t>
      </w:r>
      <w:r w:rsidR="00846BEF">
        <w:rPr>
          <w:rFonts w:asciiTheme="minorHAnsi" w:hAnsiTheme="minorHAnsi" w:cstheme="minorBidi"/>
          <w:lang w:eastAsia="en-US"/>
        </w:rPr>
        <w:t>.</w:t>
      </w:r>
    </w:p>
    <w:p w:rsidR="00846BEF" w:rsidRPr="006776CA" w:rsidRDefault="00846BEF" w:rsidP="00846BEF">
      <w:pPr>
        <w:spacing w:before="240"/>
        <w:jc w:val="center"/>
        <w:rPr>
          <w:rFonts w:asciiTheme="minorHAnsi" w:hAnsiTheme="minorHAnsi"/>
          <w:b/>
          <w:bCs/>
          <w:sz w:val="24"/>
          <w:szCs w:val="24"/>
          <w:u w:val="single"/>
        </w:rPr>
      </w:pPr>
      <w:r w:rsidRPr="006776CA">
        <w:rPr>
          <w:rFonts w:asciiTheme="minorHAnsi" w:hAnsiTheme="minorHAnsi"/>
          <w:b/>
          <w:bCs/>
          <w:sz w:val="24"/>
          <w:szCs w:val="24"/>
          <w:u w:val="single"/>
        </w:rPr>
        <w:t>Budget Briefing Response</w:t>
      </w:r>
    </w:p>
    <w:p w:rsidR="00846BEF" w:rsidRPr="006776CA" w:rsidRDefault="00846BEF" w:rsidP="00846BEF">
      <w:pPr>
        <w:spacing w:before="240"/>
        <w:jc w:val="both"/>
        <w:rPr>
          <w:rFonts w:asciiTheme="minorHAnsi" w:hAnsiTheme="minorHAnsi"/>
          <w:b/>
          <w:bCs/>
          <w:sz w:val="24"/>
          <w:szCs w:val="24"/>
        </w:rPr>
      </w:pPr>
      <w:r w:rsidRPr="006776CA">
        <w:rPr>
          <w:rFonts w:asciiTheme="minorHAnsi" w:hAnsiTheme="minorHAnsi"/>
          <w:b/>
          <w:bCs/>
          <w:sz w:val="24"/>
          <w:szCs w:val="24"/>
        </w:rPr>
        <w:t xml:space="preserve">This response is designed to help you supporters of the </w:t>
      </w:r>
      <w:proofErr w:type="spellStart"/>
      <w:r w:rsidRPr="006776CA">
        <w:rPr>
          <w:rFonts w:asciiTheme="minorHAnsi" w:hAnsiTheme="minorHAnsi"/>
          <w:b/>
          <w:bCs/>
          <w:sz w:val="24"/>
          <w:szCs w:val="24"/>
        </w:rPr>
        <w:t>ArtsMatterNI</w:t>
      </w:r>
      <w:proofErr w:type="spellEnd"/>
      <w:r w:rsidRPr="006776CA">
        <w:rPr>
          <w:rFonts w:asciiTheme="minorHAnsi" w:hAnsiTheme="minorHAnsi"/>
          <w:b/>
          <w:bCs/>
          <w:sz w:val="24"/>
          <w:szCs w:val="24"/>
        </w:rPr>
        <w:t xml:space="preserve"> campaign to express their view and enable collective positions on key questions on the future of the arts and its level of public funding. It aims to offer feedback, accumulated through past and recent sectoral and campaign meetings and inform this “Briefing on Northern Ireland Budgetary Outlook 2018-20” document.</w:t>
      </w:r>
    </w:p>
    <w:p w:rsidR="00846BEF" w:rsidRPr="006776CA" w:rsidRDefault="00846BEF" w:rsidP="00846BEF">
      <w:pPr>
        <w:spacing w:before="240"/>
        <w:jc w:val="both"/>
        <w:rPr>
          <w:rFonts w:asciiTheme="minorHAnsi" w:hAnsiTheme="minorHAnsi"/>
          <w:b/>
          <w:bCs/>
          <w:sz w:val="24"/>
          <w:szCs w:val="24"/>
        </w:rPr>
      </w:pPr>
      <w:r w:rsidRPr="006776CA">
        <w:rPr>
          <w:rFonts w:asciiTheme="minorHAnsi" w:hAnsiTheme="minorHAnsi"/>
          <w:b/>
          <w:bCs/>
          <w:sz w:val="24"/>
          <w:szCs w:val="24"/>
        </w:rPr>
        <w:t>This response</w:t>
      </w:r>
      <w:r w:rsidR="006776CA" w:rsidRPr="006776CA">
        <w:rPr>
          <w:rFonts w:asciiTheme="minorHAnsi" w:hAnsiTheme="minorHAnsi"/>
          <w:b/>
          <w:bCs/>
          <w:sz w:val="24"/>
          <w:szCs w:val="24"/>
        </w:rPr>
        <w:t>,</w:t>
      </w:r>
      <w:r w:rsidRPr="006776CA">
        <w:rPr>
          <w:rFonts w:asciiTheme="minorHAnsi" w:hAnsiTheme="minorHAnsi"/>
          <w:b/>
          <w:bCs/>
          <w:sz w:val="24"/>
          <w:szCs w:val="24"/>
        </w:rPr>
        <w:t xml:space="preserve"> compiled by the </w:t>
      </w:r>
      <w:r w:rsidR="00701503" w:rsidRPr="006776CA">
        <w:rPr>
          <w:rFonts w:asciiTheme="minorHAnsi" w:hAnsiTheme="minorHAnsi"/>
          <w:b/>
          <w:bCs/>
          <w:sz w:val="24"/>
          <w:szCs w:val="24"/>
        </w:rPr>
        <w:t>convener</w:t>
      </w:r>
      <w:r w:rsidRPr="006776CA">
        <w:rPr>
          <w:rFonts w:asciiTheme="minorHAnsi" w:hAnsiTheme="minorHAnsi"/>
          <w:b/>
          <w:bCs/>
          <w:sz w:val="24"/>
          <w:szCs w:val="24"/>
        </w:rPr>
        <w:t xml:space="preserve"> of the campaign,</w:t>
      </w:r>
      <w:r w:rsidR="009E05FF">
        <w:rPr>
          <w:rFonts w:asciiTheme="minorHAnsi" w:hAnsiTheme="minorHAnsi"/>
          <w:b/>
          <w:bCs/>
          <w:sz w:val="24"/>
          <w:szCs w:val="24"/>
        </w:rPr>
        <w:t xml:space="preserve"> Conor Shields, it</w:t>
      </w:r>
      <w:r w:rsidRPr="006776CA">
        <w:rPr>
          <w:rFonts w:asciiTheme="minorHAnsi" w:hAnsiTheme="minorHAnsi"/>
          <w:b/>
          <w:bCs/>
          <w:sz w:val="24"/>
          <w:szCs w:val="24"/>
        </w:rPr>
        <w:t xml:space="preserve"> is only a guide</w:t>
      </w:r>
      <w:r w:rsidR="00701503" w:rsidRPr="006776CA">
        <w:rPr>
          <w:rFonts w:asciiTheme="minorHAnsi" w:hAnsiTheme="minorHAnsi"/>
          <w:b/>
          <w:bCs/>
          <w:sz w:val="24"/>
          <w:szCs w:val="24"/>
        </w:rPr>
        <w:t xml:space="preserve"> and is designed to inform and support individual organisational responses.</w:t>
      </w:r>
      <w:r w:rsidR="009E05FF">
        <w:rPr>
          <w:rFonts w:asciiTheme="minorHAnsi" w:hAnsiTheme="minorHAnsi"/>
          <w:b/>
          <w:bCs/>
          <w:sz w:val="24"/>
          <w:szCs w:val="24"/>
        </w:rPr>
        <w:t xml:space="preserve"> Please, share your responses with other members of the </w:t>
      </w:r>
      <w:proofErr w:type="spellStart"/>
      <w:r w:rsidR="009E05FF">
        <w:rPr>
          <w:rFonts w:asciiTheme="minorHAnsi" w:hAnsiTheme="minorHAnsi"/>
          <w:b/>
          <w:bCs/>
          <w:sz w:val="24"/>
          <w:szCs w:val="24"/>
        </w:rPr>
        <w:t>ArtsMatterNI</w:t>
      </w:r>
      <w:proofErr w:type="spellEnd"/>
      <w:r w:rsidR="009E05FF">
        <w:rPr>
          <w:rFonts w:asciiTheme="minorHAnsi" w:hAnsiTheme="minorHAnsi"/>
          <w:b/>
          <w:bCs/>
          <w:sz w:val="24"/>
          <w:szCs w:val="24"/>
        </w:rPr>
        <w:t xml:space="preserve"> campaign group to build a stronger collective, collegiate arguments. </w:t>
      </w:r>
    </w:p>
    <w:p w:rsidR="00701503" w:rsidRPr="006776CA" w:rsidRDefault="00701503" w:rsidP="00846BEF">
      <w:pPr>
        <w:spacing w:before="240"/>
        <w:jc w:val="both"/>
        <w:rPr>
          <w:rFonts w:asciiTheme="minorHAnsi" w:hAnsiTheme="minorHAnsi"/>
          <w:b/>
          <w:bCs/>
          <w:sz w:val="24"/>
          <w:szCs w:val="24"/>
        </w:rPr>
      </w:pPr>
    </w:p>
    <w:p w:rsidR="00846BEF" w:rsidRPr="006776CA" w:rsidRDefault="00846BEF" w:rsidP="00846BEF">
      <w:pPr>
        <w:spacing w:before="240"/>
        <w:jc w:val="both"/>
        <w:rPr>
          <w:rFonts w:asciiTheme="minorHAnsi" w:hAnsiTheme="minorHAnsi"/>
          <w:b/>
          <w:bCs/>
          <w:sz w:val="24"/>
          <w:szCs w:val="24"/>
        </w:rPr>
      </w:pPr>
      <w:r w:rsidRPr="006776CA">
        <w:rPr>
          <w:rFonts w:asciiTheme="minorHAnsi" w:hAnsiTheme="minorHAnsi"/>
          <w:b/>
          <w:bCs/>
          <w:sz w:val="24"/>
          <w:szCs w:val="24"/>
        </w:rPr>
        <w:t>Once completed, your response should be emailed to:</w:t>
      </w:r>
    </w:p>
    <w:p w:rsidR="00846BEF" w:rsidRPr="006776CA" w:rsidRDefault="00D2133F" w:rsidP="00846BEF">
      <w:pPr>
        <w:spacing w:before="240"/>
        <w:ind w:left="720" w:firstLine="720"/>
        <w:jc w:val="both"/>
        <w:rPr>
          <w:rFonts w:ascii="Tw Cen MT" w:hAnsi="Tw Cen MT"/>
          <w:sz w:val="24"/>
          <w:szCs w:val="24"/>
        </w:rPr>
      </w:pPr>
      <w:hyperlink r:id="rId6" w:history="1">
        <w:r w:rsidR="00846BEF" w:rsidRPr="006776CA">
          <w:rPr>
            <w:rStyle w:val="Hyperlink"/>
            <w:rFonts w:ascii="Tw Cen MT" w:hAnsi="Tw Cen MT"/>
            <w:sz w:val="24"/>
            <w:szCs w:val="24"/>
          </w:rPr>
          <w:t>budgetbriefing2018@finance-ni.gov.uk</w:t>
        </w:r>
      </w:hyperlink>
    </w:p>
    <w:p w:rsidR="009E05FF" w:rsidRDefault="009E05FF" w:rsidP="00846BEF">
      <w:pPr>
        <w:spacing w:before="240"/>
        <w:jc w:val="both"/>
        <w:rPr>
          <w:rFonts w:ascii="Tw Cen MT" w:hAnsi="Tw Cen MT"/>
          <w:b/>
          <w:bCs/>
          <w:sz w:val="24"/>
          <w:szCs w:val="24"/>
        </w:rPr>
      </w:pPr>
      <w:r>
        <w:rPr>
          <w:rFonts w:ascii="Tw Cen MT" w:hAnsi="Tw Cen MT"/>
          <w:b/>
          <w:bCs/>
          <w:sz w:val="24"/>
          <w:szCs w:val="24"/>
        </w:rPr>
        <w:t>We have VERY LITTLE TIME – SORRY FOR HASTE BUT</w:t>
      </w:r>
    </w:p>
    <w:p w:rsidR="00846BEF" w:rsidRPr="006776CA" w:rsidRDefault="00846BEF" w:rsidP="00846BEF">
      <w:pPr>
        <w:spacing w:before="240"/>
        <w:jc w:val="both"/>
        <w:rPr>
          <w:rFonts w:ascii="Tw Cen MT" w:hAnsi="Tw Cen MT"/>
          <w:b/>
          <w:bCs/>
          <w:sz w:val="24"/>
          <w:szCs w:val="24"/>
        </w:rPr>
      </w:pPr>
      <w:r w:rsidRPr="006776CA">
        <w:rPr>
          <w:rFonts w:ascii="Tw Cen MT" w:hAnsi="Tw Cen MT"/>
          <w:b/>
          <w:bCs/>
          <w:sz w:val="24"/>
          <w:szCs w:val="24"/>
        </w:rPr>
        <w:t>Please provide your views by 26 January 2018.</w:t>
      </w:r>
    </w:p>
    <w:p w:rsidR="006776CA" w:rsidRDefault="006776CA">
      <w:pPr>
        <w:spacing w:after="160" w:line="259" w:lineRule="auto"/>
        <w:rPr>
          <w:rFonts w:asciiTheme="minorHAnsi" w:hAnsiTheme="minorHAnsi" w:cstheme="minorBidi"/>
          <w:lang w:val="en-IE" w:eastAsia="en-US"/>
        </w:rPr>
      </w:pPr>
      <w:r>
        <w:rPr>
          <w:rFonts w:asciiTheme="minorHAnsi" w:hAnsiTheme="minorHAnsi" w:cstheme="minorBidi"/>
          <w:lang w:val="en-IE" w:eastAsia="en-US"/>
        </w:rPr>
        <w:br w:type="page"/>
      </w:r>
    </w:p>
    <w:p w:rsidR="00DE70CB" w:rsidRPr="006776CA" w:rsidRDefault="006776CA" w:rsidP="004D6196">
      <w:pPr>
        <w:spacing w:after="160" w:line="259" w:lineRule="auto"/>
        <w:rPr>
          <w:rFonts w:asciiTheme="minorHAnsi" w:hAnsiTheme="minorHAnsi" w:cstheme="minorBidi"/>
          <w:b/>
          <w:lang w:val="en-IE" w:eastAsia="en-US"/>
        </w:rPr>
      </w:pPr>
      <w:r w:rsidRPr="006776CA">
        <w:rPr>
          <w:rFonts w:asciiTheme="minorHAnsi" w:hAnsiTheme="minorHAnsi" w:cstheme="minorBidi"/>
          <w:b/>
          <w:lang w:val="en-IE" w:eastAsia="en-US"/>
        </w:rPr>
        <w:lastRenderedPageBreak/>
        <w:t xml:space="preserve"> Arts Matter NI introductory statement</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The most recent N Ireland Statistics and Research Agency report states that 91% of our population participate in the arts, that’s a staggering 1,680,000 local citizens who enjoy the cultural offering in theatres and venues, community spaces and schools, hospitals and homes. From the organisations who choose to locate their businesses here, to the tourists who come in their droves, it is the promise of vibrant, cultural colour that enhances and attracts. But these promises may soon be broken as the sector reels from the third significant cut in as many years to the Annual Funding Programme (AFP) from our principal funder, the Arts Council of Northern Ireland (ACNI).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This cut is likely to be in the order of 8%. The AFP and the over 100 key organisations that it supports, in turn represent the essential ecology of the arts in Northern Ireland. It is the bedrock upon which the stewardship of the arts locally is built – supporting everything from orchestras and operas, international festivals to community celebrations and workshops for the vulnerable and disabled, embracing creative, commercial and social entrepreneurs and almost every citizen.  Historically underfunded for years, it has nonetheless given core support to a diverse, dynamic and multi-disciplined arts sector.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Despite the concerns of the ACNI and its promises of careful management of severely depleted funding,  that arm’s length body will have little choice but to slice again into the essential ecology that has struggled to enable artists and arts organisations to perform, entertain, facilitate, educate, celebrate, produce and publish for years. For some however, further torturous slashing of their budgets may signal the final blow.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US" w:eastAsia="en-US"/>
        </w:rPr>
        <w:t xml:space="preserve">On the basis of an 8% reduction, exchequer investment in the arts here will plummet further. Colleagues elsewhere in Wales and the Republic of Ireland currently receive, per capita per year, £10.03 and £12.79, respectively, where ours’ would struggle to even reach £5.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Despite the UK Treasury announcement last year that Northern Ireland would get an additional £650 million over the next three years, of that £120 million toward day to day expenditure, not a penny extra has come to the smallest and most vulnerable budget, the arts sector.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We have all read the headlines of over £1 billion extra coming, with money being made available now. And despite the Confidence and Supply arrangements promising additional monies to assist with areas that the arts serve and support like ‘Health Transformation’ and ‘Mental Health’, the arts are to be cut.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And furthermore, despite executive departments in Northern Ireland bidding in the monitoring rounds last October and often successfully finding additional resources to support beleaguered services, the Department for Communities did not – instead it modelled cuts that the Arts Council of Northern Ireland is now indicatively projecting at 8%.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We know there is some £19 million sitting, waiting to be deployed from a Community Finance Fund, coming from monies recovered from dormant bank accounts. Over £350m has been spent elsewhere in UK – not a penny here due in part to the suspension of our Assembly.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t xml:space="preserve">Without a change to this newly projected reduced budget, it means what stands for our local administration will provide every citizen, every day with just over </w:t>
      </w:r>
      <w:r w:rsidRPr="004D6196">
        <w:rPr>
          <w:rFonts w:asciiTheme="minorHAnsi" w:hAnsiTheme="minorHAnsi" w:cstheme="minorBidi"/>
          <w:b/>
          <w:lang w:val="en-IE" w:eastAsia="en-US"/>
        </w:rPr>
        <w:t>1p</w:t>
      </w:r>
      <w:r w:rsidRPr="004D6196">
        <w:rPr>
          <w:rFonts w:asciiTheme="minorHAnsi" w:hAnsiTheme="minorHAnsi" w:cstheme="minorBidi"/>
          <w:lang w:val="en-IE" w:eastAsia="en-US"/>
        </w:rPr>
        <w:t xml:space="preserve"> to enable their access to participate in arts and creativity or 0.07% of all DEL Resources.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lang w:val="en-IE" w:eastAsia="en-US"/>
        </w:rPr>
        <w:lastRenderedPageBreak/>
        <w:t xml:space="preserve">Put another way, for every £100 spent, just 7p will go to the arts. If this were to rise by just </w:t>
      </w:r>
      <w:r w:rsidRPr="004D6196">
        <w:rPr>
          <w:rFonts w:asciiTheme="minorHAnsi" w:hAnsiTheme="minorHAnsi" w:cstheme="minorBidi"/>
          <w:b/>
          <w:lang w:val="en-IE" w:eastAsia="en-US"/>
        </w:rPr>
        <w:t>a penny</w:t>
      </w:r>
      <w:r w:rsidRPr="004D6196">
        <w:rPr>
          <w:rFonts w:asciiTheme="minorHAnsi" w:hAnsiTheme="minorHAnsi" w:cstheme="minorBidi"/>
          <w:lang w:val="en-IE" w:eastAsia="en-US"/>
        </w:rPr>
        <w:t xml:space="preserve">, the additional £1.5 m would go a long way to secure 5,500 jobs in a sector that reaches every nook and cranny of the country and touches the lives of 91% of the population.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b/>
          <w:lang w:val="en-IE" w:eastAsia="en-US"/>
        </w:rPr>
        <w:t>We reject these cuts</w:t>
      </w:r>
      <w:r w:rsidRPr="004D6196">
        <w:rPr>
          <w:rFonts w:asciiTheme="minorHAnsi" w:hAnsiTheme="minorHAnsi" w:cstheme="minorBidi"/>
          <w:lang w:val="en-IE" w:eastAsia="en-US"/>
        </w:rPr>
        <w:t xml:space="preserve"> and instead ask for additional investment, at the very least, </w:t>
      </w:r>
      <w:r w:rsidRPr="004D6196">
        <w:rPr>
          <w:rFonts w:asciiTheme="minorHAnsi" w:hAnsiTheme="minorHAnsi" w:cstheme="minorBidi"/>
          <w:u w:val="single"/>
          <w:lang w:val="en-IE" w:eastAsia="en-US"/>
        </w:rPr>
        <w:t>a penny a day extra for everyone</w:t>
      </w:r>
      <w:r w:rsidRPr="004D6196">
        <w:rPr>
          <w:rFonts w:asciiTheme="minorHAnsi" w:hAnsiTheme="minorHAnsi" w:cstheme="minorBidi"/>
          <w:lang w:val="en-IE" w:eastAsia="en-US"/>
        </w:rPr>
        <w:t xml:space="preserve">, so that creativity and the enabling culture of hope that it provides, can offer residents and visitors with a reflection of the best of ourselves.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b/>
          <w:lang w:val="en-IE" w:eastAsia="en-US"/>
        </w:rPr>
        <w:t>We ask for a strategy</w:t>
      </w:r>
      <w:r w:rsidRPr="004D6196">
        <w:rPr>
          <w:rFonts w:asciiTheme="minorHAnsi" w:hAnsiTheme="minorHAnsi" w:cstheme="minorBidi"/>
          <w:lang w:val="en-IE" w:eastAsia="en-US"/>
        </w:rPr>
        <w:t xml:space="preserve"> that consults and adequately projects the true resource needs of the arts and cultural sector be developed.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b/>
          <w:lang w:val="en-IE" w:eastAsia="en-US"/>
        </w:rPr>
        <w:t xml:space="preserve">We urge the new Secretary of State, </w:t>
      </w:r>
      <w:proofErr w:type="spellStart"/>
      <w:r w:rsidRPr="004D6196">
        <w:rPr>
          <w:rFonts w:asciiTheme="minorHAnsi" w:hAnsiTheme="minorHAnsi" w:cstheme="minorBidi"/>
          <w:b/>
          <w:lang w:val="en-US" w:eastAsia="en-US"/>
        </w:rPr>
        <w:t>Rt</w:t>
      </w:r>
      <w:proofErr w:type="spellEnd"/>
      <w:r w:rsidRPr="004D6196">
        <w:rPr>
          <w:rFonts w:asciiTheme="minorHAnsi" w:hAnsiTheme="minorHAnsi" w:cstheme="minorBidi"/>
          <w:b/>
          <w:lang w:val="en-US" w:eastAsia="en-US"/>
        </w:rPr>
        <w:t xml:space="preserve"> Hon Karen Bradley MP</w:t>
      </w:r>
      <w:r w:rsidRPr="004D6196">
        <w:rPr>
          <w:rFonts w:asciiTheme="minorHAnsi" w:hAnsiTheme="minorHAnsi" w:cstheme="minorBidi"/>
          <w:b/>
          <w:lang w:val="en-IE" w:eastAsia="en-US"/>
        </w:rPr>
        <w:t>, to alter these determinations</w:t>
      </w:r>
      <w:r w:rsidRPr="004D6196">
        <w:rPr>
          <w:rFonts w:asciiTheme="minorHAnsi" w:hAnsiTheme="minorHAnsi" w:cstheme="minorBidi"/>
          <w:lang w:val="en-IE" w:eastAsia="en-US"/>
        </w:rPr>
        <w:t xml:space="preserve">, meet with our representatives and explore ways to support our sector.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b/>
          <w:lang w:val="en-IE" w:eastAsia="en-US"/>
        </w:rPr>
        <w:t xml:space="preserve">We urge David Sterling, Head of the NI Civil Service and Leo O’Reilly, Permanent Secretary of </w:t>
      </w:r>
      <w:proofErr w:type="spellStart"/>
      <w:r w:rsidRPr="004D6196">
        <w:rPr>
          <w:rFonts w:asciiTheme="minorHAnsi" w:hAnsiTheme="minorHAnsi" w:cstheme="minorBidi"/>
          <w:b/>
          <w:lang w:val="en-IE" w:eastAsia="en-US"/>
        </w:rPr>
        <w:t>Dept</w:t>
      </w:r>
      <w:proofErr w:type="spellEnd"/>
      <w:r w:rsidRPr="004D6196">
        <w:rPr>
          <w:rFonts w:asciiTheme="minorHAnsi" w:hAnsiTheme="minorHAnsi" w:cstheme="minorBidi"/>
          <w:b/>
          <w:lang w:val="en-IE" w:eastAsia="en-US"/>
        </w:rPr>
        <w:t xml:space="preserve"> for Communities, to consult with us</w:t>
      </w:r>
      <w:r w:rsidRPr="004D6196">
        <w:rPr>
          <w:rFonts w:asciiTheme="minorHAnsi" w:hAnsiTheme="minorHAnsi" w:cstheme="minorBidi"/>
          <w:lang w:val="en-IE" w:eastAsia="en-US"/>
        </w:rPr>
        <w:t xml:space="preserve"> and develop strategies to properly invest in the creative future of Northern Ireland. </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b/>
          <w:lang w:val="en-IE" w:eastAsia="en-US"/>
        </w:rPr>
        <w:t>We urge our politicians to recognise the incredible value for money that the arts provide</w:t>
      </w:r>
      <w:r w:rsidRPr="004D6196">
        <w:rPr>
          <w:rFonts w:asciiTheme="minorHAnsi" w:hAnsiTheme="minorHAnsi" w:cstheme="minorBidi"/>
          <w:lang w:val="en-IE" w:eastAsia="en-US"/>
        </w:rPr>
        <w:t xml:space="preserve"> locally and the spectrum of services and supports offered in each and every constituency here. </w:t>
      </w:r>
    </w:p>
    <w:p w:rsidR="004D6196" w:rsidRPr="004D6196" w:rsidRDefault="004D6196" w:rsidP="004D6196">
      <w:pPr>
        <w:spacing w:after="160" w:line="360" w:lineRule="auto"/>
        <w:rPr>
          <w:rFonts w:asciiTheme="minorHAnsi" w:hAnsiTheme="minorHAnsi" w:cstheme="minorBidi"/>
          <w:lang w:val="en-IE" w:eastAsia="en-US"/>
        </w:rPr>
      </w:pPr>
      <w:r w:rsidRPr="004D6196">
        <w:rPr>
          <w:rFonts w:asciiTheme="minorHAnsi" w:hAnsiTheme="minorHAnsi" w:cstheme="minorBidi"/>
          <w:b/>
          <w:lang w:val="en-IE" w:eastAsia="en-US"/>
        </w:rPr>
        <w:t>We urge all colleagues in the arts to actively support this campaign</w:t>
      </w:r>
      <w:r w:rsidRPr="004D6196">
        <w:rPr>
          <w:rFonts w:asciiTheme="minorHAnsi" w:hAnsiTheme="minorHAnsi" w:cstheme="minorBidi"/>
          <w:lang w:val="en-IE" w:eastAsia="en-US"/>
        </w:rPr>
        <w:t xml:space="preserve"> and lobby and advocate at every opportunity to see these proposed cuts reversed and long term investment secured.</w:t>
      </w:r>
    </w:p>
    <w:p w:rsidR="004D6196" w:rsidRPr="004D6196" w:rsidRDefault="004D6196" w:rsidP="004D6196">
      <w:pPr>
        <w:spacing w:after="160" w:line="259" w:lineRule="auto"/>
        <w:rPr>
          <w:rFonts w:asciiTheme="minorHAnsi" w:hAnsiTheme="minorHAnsi" w:cstheme="minorBidi"/>
          <w:lang w:val="en-IE" w:eastAsia="en-US"/>
        </w:rPr>
      </w:pPr>
      <w:r w:rsidRPr="004D6196">
        <w:rPr>
          <w:rFonts w:asciiTheme="minorHAnsi" w:hAnsiTheme="minorHAnsi" w:cstheme="minorBidi"/>
          <w:b/>
          <w:lang w:val="en-IE" w:eastAsia="en-US"/>
        </w:rPr>
        <w:t>And we urge the public to support our campaign</w:t>
      </w:r>
      <w:r w:rsidRPr="004D6196">
        <w:rPr>
          <w:rFonts w:asciiTheme="minorHAnsi" w:hAnsiTheme="minorHAnsi" w:cstheme="minorBidi"/>
          <w:lang w:val="en-IE" w:eastAsia="en-US"/>
        </w:rPr>
        <w:t xml:space="preserve"> to provide adequate access for all sections of our community to enjoy the benefits of the arts. </w:t>
      </w:r>
    </w:p>
    <w:p w:rsidR="00EF252A" w:rsidRPr="006776CA" w:rsidRDefault="006776CA" w:rsidP="0005602F">
      <w:pPr>
        <w:spacing w:before="240"/>
        <w:jc w:val="both"/>
        <w:rPr>
          <w:rFonts w:asciiTheme="minorHAnsi" w:hAnsiTheme="minorHAnsi" w:cstheme="minorBidi"/>
          <w:b/>
          <w:lang w:val="en-IE" w:eastAsia="en-US"/>
        </w:rPr>
      </w:pPr>
      <w:r w:rsidRPr="006776CA">
        <w:rPr>
          <w:rFonts w:asciiTheme="minorHAnsi" w:hAnsiTheme="minorHAnsi" w:cstheme="minorBidi"/>
          <w:b/>
          <w:lang w:val="en-IE" w:eastAsia="en-US"/>
        </w:rPr>
        <w:t>Budget Briefing</w:t>
      </w:r>
      <w:r>
        <w:rPr>
          <w:rFonts w:asciiTheme="minorHAnsi" w:hAnsiTheme="minorHAnsi" w:cstheme="minorBidi"/>
          <w:b/>
          <w:lang w:val="en-IE" w:eastAsia="en-US"/>
        </w:rPr>
        <w:t xml:space="preserve"> - response suggestions</w:t>
      </w:r>
    </w:p>
    <w:p w:rsidR="00DE70CB" w:rsidRPr="00DE70CB" w:rsidRDefault="002E624D" w:rsidP="00DE70CB">
      <w:pPr>
        <w:spacing w:before="240"/>
        <w:jc w:val="both"/>
        <w:rPr>
          <w:rFonts w:asciiTheme="minorHAnsi" w:hAnsiTheme="minorHAnsi" w:cstheme="minorBidi"/>
          <w:lang w:val="en-IE" w:eastAsia="en-US"/>
        </w:rPr>
      </w:pPr>
      <w:r>
        <w:rPr>
          <w:rFonts w:asciiTheme="minorHAnsi" w:hAnsiTheme="minorHAnsi" w:cstheme="minorBidi"/>
          <w:lang w:val="en-IE" w:eastAsia="en-US"/>
        </w:rPr>
        <w:t xml:space="preserve">The Budget Briefing suggests that </w:t>
      </w:r>
      <w:r w:rsidR="00701503">
        <w:rPr>
          <w:rFonts w:asciiTheme="minorHAnsi" w:hAnsiTheme="minorHAnsi" w:cstheme="minorBidi"/>
          <w:lang w:val="en-IE" w:eastAsia="en-US"/>
        </w:rPr>
        <w:t>t</w:t>
      </w:r>
      <w:r w:rsidR="00DE70CB" w:rsidRPr="00DE70CB">
        <w:rPr>
          <w:rFonts w:asciiTheme="minorHAnsi" w:hAnsiTheme="minorHAnsi" w:cstheme="minorBidi"/>
          <w:lang w:val="en-IE" w:eastAsia="en-US"/>
        </w:rPr>
        <w:t>he Department</w:t>
      </w:r>
      <w:r>
        <w:rPr>
          <w:rFonts w:asciiTheme="minorHAnsi" w:hAnsiTheme="minorHAnsi" w:cstheme="minorBidi"/>
          <w:lang w:val="en-IE" w:eastAsia="en-US"/>
        </w:rPr>
        <w:t xml:space="preserve"> for Communities (the portfolio where arts policy is now accommodated) </w:t>
      </w:r>
      <w:r w:rsidR="00DE70CB" w:rsidRPr="00DE70CB">
        <w:rPr>
          <w:rFonts w:asciiTheme="minorHAnsi" w:hAnsiTheme="minorHAnsi" w:cstheme="minorBidi"/>
          <w:lang w:val="en-IE" w:eastAsia="en-US"/>
        </w:rPr>
        <w:t>aims to:</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provide a fair system of financial help to those in need</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tackle disadvantage</w:t>
      </w:r>
    </w:p>
    <w:p w:rsidR="00DE70CB" w:rsidRPr="00701503" w:rsidRDefault="00DE70CB" w:rsidP="00701503">
      <w:pPr>
        <w:pStyle w:val="ListParagraph"/>
        <w:numPr>
          <w:ilvl w:val="0"/>
          <w:numId w:val="8"/>
        </w:numPr>
        <w:jc w:val="both"/>
        <w:rPr>
          <w:rFonts w:asciiTheme="minorHAnsi" w:hAnsiTheme="minorHAnsi" w:cstheme="minorBidi"/>
          <w:lang w:val="en-IE" w:eastAsia="en-US"/>
        </w:rPr>
      </w:pPr>
      <w:r w:rsidRPr="00701503">
        <w:rPr>
          <w:rFonts w:asciiTheme="minorHAnsi" w:hAnsiTheme="minorHAnsi" w:cstheme="minorBidi"/>
          <w:lang w:val="en-IE" w:eastAsia="en-US"/>
        </w:rPr>
        <w:t>promote social and economic equality and personal development</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tackle poverty and social exclusion;</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provide services to encourage effective child maintenance arrangements;</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provide access to decent, affordable, sustainable homes and housing support services;</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improve the physical, economic, community and social environment of neighbourhoods, towns and cities;</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secure excellence and equality across culture, arts and leisure,</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 xml:space="preserve">developing a confident, creative, informed and healthy society; </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help people into employment;</w:t>
      </w:r>
    </w:p>
    <w:p w:rsidR="00DE70CB" w:rsidRPr="00DE70CB"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protect, conserve and enhance our diverse built heritage and support principles of sustainable development, so that it can be enjoyed by future generations;</w:t>
      </w:r>
    </w:p>
    <w:p w:rsidR="002E624D" w:rsidRDefault="00DE70CB" w:rsidP="00701503">
      <w:pPr>
        <w:pStyle w:val="ListParagraph"/>
        <w:numPr>
          <w:ilvl w:val="0"/>
          <w:numId w:val="8"/>
        </w:numPr>
        <w:jc w:val="both"/>
        <w:rPr>
          <w:rFonts w:asciiTheme="minorHAnsi" w:hAnsiTheme="minorHAnsi" w:cstheme="minorBidi"/>
          <w:lang w:val="en-IE" w:eastAsia="en-US"/>
        </w:rPr>
      </w:pPr>
      <w:r w:rsidRPr="00DE70CB">
        <w:rPr>
          <w:rFonts w:asciiTheme="minorHAnsi" w:hAnsiTheme="minorHAnsi" w:cstheme="minorBidi"/>
          <w:lang w:val="en-IE" w:eastAsia="en-US"/>
        </w:rPr>
        <w:t>promote and protect the interests of children, older people, people with disabilities, and other socially excluded groups; and</w:t>
      </w:r>
    </w:p>
    <w:p w:rsidR="00EF252A" w:rsidRPr="002E624D" w:rsidRDefault="00DE70CB" w:rsidP="00701503">
      <w:pPr>
        <w:pStyle w:val="ListParagraph"/>
        <w:numPr>
          <w:ilvl w:val="0"/>
          <w:numId w:val="8"/>
        </w:numPr>
        <w:jc w:val="both"/>
        <w:rPr>
          <w:rFonts w:asciiTheme="minorHAnsi" w:hAnsiTheme="minorHAnsi" w:cstheme="minorBidi"/>
          <w:lang w:val="en-IE" w:eastAsia="en-US"/>
        </w:rPr>
      </w:pPr>
      <w:proofErr w:type="gramStart"/>
      <w:r w:rsidRPr="002E624D">
        <w:rPr>
          <w:rFonts w:asciiTheme="minorHAnsi" w:hAnsiTheme="minorHAnsi" w:cstheme="minorBidi"/>
          <w:lang w:val="en-IE" w:eastAsia="en-US"/>
        </w:rPr>
        <w:t>provide</w:t>
      </w:r>
      <w:proofErr w:type="gramEnd"/>
      <w:r w:rsidRPr="002E624D">
        <w:rPr>
          <w:rFonts w:asciiTheme="minorHAnsi" w:hAnsiTheme="minorHAnsi" w:cstheme="minorBidi"/>
          <w:lang w:val="en-IE" w:eastAsia="en-US"/>
        </w:rPr>
        <w:t xml:space="preserve"> social security administration.</w:t>
      </w:r>
    </w:p>
    <w:p w:rsidR="00701503" w:rsidRDefault="00431318" w:rsidP="006776CA">
      <w:pPr>
        <w:pStyle w:val="ListParagraph"/>
        <w:numPr>
          <w:ilvl w:val="0"/>
          <w:numId w:val="18"/>
        </w:numPr>
        <w:spacing w:before="240"/>
        <w:jc w:val="both"/>
        <w:rPr>
          <w:rFonts w:asciiTheme="minorHAnsi" w:hAnsiTheme="minorHAnsi" w:cstheme="minorBidi"/>
          <w:lang w:eastAsia="en-US"/>
        </w:rPr>
      </w:pPr>
      <w:r w:rsidRPr="00431318">
        <w:rPr>
          <w:rFonts w:asciiTheme="minorHAnsi" w:hAnsiTheme="minorHAnsi" w:cstheme="minorBidi"/>
          <w:lang w:eastAsia="en-US"/>
        </w:rPr>
        <w:t xml:space="preserve">In the face of so-called austerity, the arts are most definitely identifiable as precarious. The sustainability of the enterprise of artists, practitioners, craftspeople, participants and arts organisations, has never been </w:t>
      </w:r>
      <w:proofErr w:type="gramStart"/>
      <w:r w:rsidRPr="00431318">
        <w:rPr>
          <w:rFonts w:asciiTheme="minorHAnsi" w:hAnsiTheme="minorHAnsi" w:cstheme="minorBidi"/>
          <w:lang w:eastAsia="en-US"/>
        </w:rPr>
        <w:t>more unsure</w:t>
      </w:r>
      <w:proofErr w:type="gramEnd"/>
      <w:r w:rsidRPr="00431318">
        <w:rPr>
          <w:rFonts w:asciiTheme="minorHAnsi" w:hAnsiTheme="minorHAnsi" w:cstheme="minorBidi"/>
          <w:lang w:eastAsia="en-US"/>
        </w:rPr>
        <w:t xml:space="preserve">. </w:t>
      </w:r>
    </w:p>
    <w:p w:rsidR="00701503" w:rsidRDefault="00431318" w:rsidP="006776CA">
      <w:pPr>
        <w:pStyle w:val="ListParagraph"/>
        <w:numPr>
          <w:ilvl w:val="0"/>
          <w:numId w:val="18"/>
        </w:numPr>
        <w:spacing w:before="240"/>
        <w:jc w:val="both"/>
        <w:rPr>
          <w:rFonts w:asciiTheme="minorHAnsi" w:hAnsiTheme="minorHAnsi" w:cstheme="minorBidi"/>
          <w:lang w:eastAsia="en-US"/>
        </w:rPr>
      </w:pPr>
      <w:r w:rsidRPr="00431318">
        <w:rPr>
          <w:rFonts w:asciiTheme="minorHAnsi" w:hAnsiTheme="minorHAnsi" w:cstheme="minorBidi"/>
          <w:lang w:eastAsia="en-US"/>
        </w:rPr>
        <w:t xml:space="preserve">Without a definitive re-affirmation and protection of the central role the arts can and do play, the uncertainty of the arts precariat will only </w:t>
      </w:r>
      <w:r>
        <w:rPr>
          <w:rFonts w:asciiTheme="minorHAnsi" w:hAnsiTheme="minorHAnsi" w:cstheme="minorBidi"/>
          <w:lang w:eastAsia="en-US"/>
        </w:rPr>
        <w:t>give way to its demise</w:t>
      </w:r>
      <w:r w:rsidRPr="00431318">
        <w:rPr>
          <w:rFonts w:asciiTheme="minorHAnsi" w:hAnsiTheme="minorHAnsi" w:cstheme="minorBidi"/>
          <w:lang w:eastAsia="en-US"/>
        </w:rPr>
        <w:t xml:space="preserve">. </w:t>
      </w:r>
    </w:p>
    <w:p w:rsidR="00701503" w:rsidRDefault="00431318" w:rsidP="006776CA">
      <w:pPr>
        <w:pStyle w:val="ListParagraph"/>
        <w:numPr>
          <w:ilvl w:val="0"/>
          <w:numId w:val="18"/>
        </w:numPr>
        <w:spacing w:before="240"/>
        <w:jc w:val="both"/>
        <w:rPr>
          <w:rFonts w:asciiTheme="minorHAnsi" w:hAnsiTheme="minorHAnsi" w:cstheme="minorBidi"/>
          <w:lang w:eastAsia="en-US"/>
        </w:rPr>
      </w:pPr>
      <w:r w:rsidRPr="00431318">
        <w:rPr>
          <w:rFonts w:asciiTheme="minorHAnsi" w:hAnsiTheme="minorHAnsi" w:cstheme="minorBidi"/>
          <w:lang w:eastAsia="en-US"/>
        </w:rPr>
        <w:t xml:space="preserve">Therefore in terms of return on investment, there </w:t>
      </w:r>
      <w:r>
        <w:rPr>
          <w:rFonts w:asciiTheme="minorHAnsi" w:hAnsiTheme="minorHAnsi" w:cstheme="minorBidi"/>
          <w:lang w:eastAsia="en-US"/>
        </w:rPr>
        <w:t>have been scores of analyses,</w:t>
      </w:r>
      <w:r w:rsidRPr="00431318">
        <w:rPr>
          <w:rFonts w:asciiTheme="minorHAnsi" w:hAnsiTheme="minorHAnsi" w:cstheme="minorBidi"/>
          <w:lang w:eastAsia="en-US"/>
        </w:rPr>
        <w:t xml:space="preserve"> economic models and matrices that all suggest the arts punch well above their weight promoting enhanced economic performance. </w:t>
      </w:r>
    </w:p>
    <w:p w:rsidR="00431318" w:rsidRDefault="00431318" w:rsidP="006776CA">
      <w:pPr>
        <w:pStyle w:val="ListParagraph"/>
        <w:numPr>
          <w:ilvl w:val="0"/>
          <w:numId w:val="18"/>
        </w:numPr>
        <w:spacing w:before="240"/>
        <w:jc w:val="both"/>
        <w:rPr>
          <w:rFonts w:asciiTheme="minorHAnsi" w:hAnsiTheme="minorHAnsi" w:cstheme="minorBidi"/>
          <w:lang w:eastAsia="en-US"/>
        </w:rPr>
      </w:pPr>
      <w:r w:rsidRPr="00431318">
        <w:rPr>
          <w:rFonts w:asciiTheme="minorHAnsi" w:hAnsiTheme="minorHAnsi" w:cstheme="minorBidi"/>
          <w:lang w:eastAsia="en-US"/>
        </w:rPr>
        <w:t xml:space="preserve">Of course, making savings through actions that increase well-being, socially include and develop community cohesion, promote employability, build new, hitherto unheard-of jobs (particularly within the digital sphere), these all have immediate and lasting economic benefit. </w:t>
      </w:r>
    </w:p>
    <w:p w:rsidR="00701503" w:rsidRDefault="00B57DBC"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If the administration of public funds and services, or a prospective Assembly department</w:t>
      </w:r>
      <w:r w:rsidR="005E3208">
        <w:rPr>
          <w:rFonts w:asciiTheme="minorHAnsi" w:hAnsiTheme="minorHAnsi" w:cstheme="minorBidi"/>
          <w:lang w:val="en-IE" w:eastAsia="en-US"/>
        </w:rPr>
        <w:t xml:space="preserve"> or more particularly, </w:t>
      </w:r>
      <w:r w:rsidR="00701503">
        <w:rPr>
          <w:rFonts w:asciiTheme="minorHAnsi" w:hAnsiTheme="minorHAnsi" w:cstheme="minorBidi"/>
          <w:lang w:val="en-IE" w:eastAsia="en-US"/>
        </w:rPr>
        <w:t>the Department for Communities</w:t>
      </w:r>
      <w:r w:rsidR="005E3208">
        <w:rPr>
          <w:rFonts w:asciiTheme="minorHAnsi" w:hAnsiTheme="minorHAnsi" w:cstheme="minorBidi"/>
          <w:lang w:val="en-IE" w:eastAsia="en-US"/>
        </w:rPr>
        <w:t xml:space="preserve"> wish</w:t>
      </w:r>
      <w:r w:rsidR="00701503">
        <w:rPr>
          <w:rFonts w:asciiTheme="minorHAnsi" w:hAnsiTheme="minorHAnsi" w:cstheme="minorBidi"/>
          <w:lang w:val="en-IE" w:eastAsia="en-US"/>
        </w:rPr>
        <w:t>es</w:t>
      </w:r>
      <w:r w:rsidR="005E3208">
        <w:rPr>
          <w:rFonts w:asciiTheme="minorHAnsi" w:hAnsiTheme="minorHAnsi" w:cstheme="minorBidi"/>
          <w:lang w:val="en-IE" w:eastAsia="en-US"/>
        </w:rPr>
        <w:t xml:space="preserve"> to </w:t>
      </w:r>
      <w:r w:rsidR="005E3208" w:rsidRPr="005E3208">
        <w:rPr>
          <w:rFonts w:asciiTheme="minorHAnsi" w:hAnsiTheme="minorHAnsi" w:cstheme="minorBidi"/>
          <w:b/>
          <w:lang w:val="en-IE" w:eastAsia="en-US"/>
        </w:rPr>
        <w:t>“secure excellence and equality across culture, arts and leisure”</w:t>
      </w:r>
      <w:r w:rsidR="005E3208">
        <w:rPr>
          <w:rFonts w:asciiTheme="minorHAnsi" w:hAnsiTheme="minorHAnsi" w:cstheme="minorBidi"/>
          <w:b/>
          <w:lang w:val="en-IE" w:eastAsia="en-US"/>
        </w:rPr>
        <w:t xml:space="preserve"> </w:t>
      </w:r>
      <w:r w:rsidR="005E3208" w:rsidRPr="005E3208">
        <w:rPr>
          <w:rFonts w:asciiTheme="minorHAnsi" w:hAnsiTheme="minorHAnsi" w:cstheme="minorBidi"/>
          <w:lang w:val="en-IE" w:eastAsia="en-US"/>
        </w:rPr>
        <w:t>then</w:t>
      </w:r>
      <w:r w:rsidR="005E3208" w:rsidRPr="005E3208">
        <w:t xml:space="preserve"> </w:t>
      </w:r>
      <w:r w:rsidR="005E3208" w:rsidRPr="005E3208">
        <w:rPr>
          <w:rFonts w:asciiTheme="minorHAnsi" w:hAnsiTheme="minorHAnsi" w:cstheme="minorBidi"/>
          <w:lang w:val="en-IE" w:eastAsia="en-US"/>
        </w:rPr>
        <w:t>cutting funding to the core arts infrastructure as the essential ecology of the arts in Northern Ireland will only guarantee that such a target will never be achieved</w:t>
      </w:r>
      <w:r>
        <w:rPr>
          <w:rFonts w:asciiTheme="minorHAnsi" w:hAnsiTheme="minorHAnsi" w:cstheme="minorBidi"/>
          <w:lang w:val="en-IE" w:eastAsia="en-US"/>
        </w:rPr>
        <w:t xml:space="preserve">. </w:t>
      </w:r>
      <w:r w:rsidR="005E3208" w:rsidRPr="005E3208">
        <w:rPr>
          <w:rFonts w:asciiTheme="minorHAnsi" w:hAnsiTheme="minorHAnsi" w:cstheme="minorBidi"/>
          <w:lang w:val="en-IE" w:eastAsia="en-US"/>
        </w:rPr>
        <w:t xml:space="preserve"> </w:t>
      </w:r>
    </w:p>
    <w:p w:rsidR="00701503" w:rsidRDefault="00B57DBC"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The</w:t>
      </w:r>
      <w:r w:rsidR="005E3208" w:rsidRPr="005E3208">
        <w:rPr>
          <w:rFonts w:asciiTheme="minorHAnsi" w:hAnsiTheme="minorHAnsi" w:cstheme="minorBidi"/>
          <w:lang w:val="en-IE" w:eastAsia="en-US"/>
        </w:rPr>
        <w:t xml:space="preserve"> expertise and social capital lost in </w:t>
      </w:r>
      <w:r>
        <w:rPr>
          <w:rFonts w:asciiTheme="minorHAnsi" w:hAnsiTheme="minorHAnsi" w:cstheme="minorBidi"/>
          <w:lang w:val="en-IE" w:eastAsia="en-US"/>
        </w:rPr>
        <w:t>making such year on year cuts</w:t>
      </w:r>
      <w:r w:rsidR="005E3208" w:rsidRPr="005E3208">
        <w:rPr>
          <w:rFonts w:asciiTheme="minorHAnsi" w:hAnsiTheme="minorHAnsi" w:cstheme="minorBidi"/>
          <w:lang w:val="en-IE" w:eastAsia="en-US"/>
        </w:rPr>
        <w:t xml:space="preserve">, would mean that </w:t>
      </w:r>
      <w:r w:rsidR="005E3208">
        <w:rPr>
          <w:rFonts w:asciiTheme="minorHAnsi" w:hAnsiTheme="minorHAnsi" w:cstheme="minorBidi"/>
          <w:lang w:val="en-IE" w:eastAsia="en-US"/>
        </w:rPr>
        <w:t>the future re-establishment of</w:t>
      </w:r>
      <w:r w:rsidR="005E3208" w:rsidRPr="005E3208">
        <w:rPr>
          <w:rFonts w:asciiTheme="minorHAnsi" w:hAnsiTheme="minorHAnsi" w:cstheme="minorBidi"/>
          <w:lang w:val="en-IE" w:eastAsia="en-US"/>
        </w:rPr>
        <w:t xml:space="preserve"> a coherent, diverse and multi-faceted</w:t>
      </w:r>
      <w:r w:rsidR="005E3208">
        <w:rPr>
          <w:rFonts w:asciiTheme="minorHAnsi" w:hAnsiTheme="minorHAnsi" w:cstheme="minorBidi"/>
          <w:lang w:val="en-IE" w:eastAsia="en-US"/>
        </w:rPr>
        <w:t xml:space="preserve"> sector would be n</w:t>
      </w:r>
      <w:r w:rsidR="005E3208" w:rsidRPr="005E3208">
        <w:rPr>
          <w:rFonts w:asciiTheme="minorHAnsi" w:hAnsiTheme="minorHAnsi" w:cstheme="minorBidi"/>
          <w:lang w:val="en-IE" w:eastAsia="en-US"/>
        </w:rPr>
        <w:t xml:space="preserve">igh on impossible without markedly greater </w:t>
      </w:r>
      <w:r w:rsidR="005E3208">
        <w:rPr>
          <w:rFonts w:asciiTheme="minorHAnsi" w:hAnsiTheme="minorHAnsi" w:cstheme="minorBidi"/>
          <w:lang w:val="en-IE" w:eastAsia="en-US"/>
        </w:rPr>
        <w:t xml:space="preserve">levels of </w:t>
      </w:r>
      <w:r w:rsidR="00336132">
        <w:rPr>
          <w:rFonts w:asciiTheme="minorHAnsi" w:hAnsiTheme="minorHAnsi" w:cstheme="minorBidi"/>
          <w:lang w:val="en-IE" w:eastAsia="en-US"/>
        </w:rPr>
        <w:t>financial</w:t>
      </w:r>
      <w:r w:rsidR="005E3208" w:rsidRPr="005E3208">
        <w:rPr>
          <w:rFonts w:asciiTheme="minorHAnsi" w:hAnsiTheme="minorHAnsi" w:cstheme="minorBidi"/>
          <w:lang w:val="en-IE" w:eastAsia="en-US"/>
        </w:rPr>
        <w:t xml:space="preserve"> investment</w:t>
      </w:r>
      <w:r w:rsidR="00D31B23">
        <w:rPr>
          <w:rFonts w:asciiTheme="minorHAnsi" w:hAnsiTheme="minorHAnsi" w:cstheme="minorBidi"/>
          <w:lang w:val="en-IE" w:eastAsia="en-US"/>
        </w:rPr>
        <w:t xml:space="preserve"> at </w:t>
      </w:r>
      <w:r>
        <w:rPr>
          <w:rFonts w:asciiTheme="minorHAnsi" w:hAnsiTheme="minorHAnsi" w:cstheme="minorBidi"/>
          <w:lang w:val="en-IE" w:eastAsia="en-US"/>
        </w:rPr>
        <w:t>a future</w:t>
      </w:r>
      <w:r w:rsidR="00D31B23">
        <w:rPr>
          <w:rFonts w:asciiTheme="minorHAnsi" w:hAnsiTheme="minorHAnsi" w:cstheme="minorBidi"/>
          <w:lang w:val="en-IE" w:eastAsia="en-US"/>
        </w:rPr>
        <w:t xml:space="preserve"> point</w:t>
      </w:r>
      <w:r w:rsidR="005E3208" w:rsidRPr="005E3208">
        <w:rPr>
          <w:rFonts w:asciiTheme="minorHAnsi" w:hAnsiTheme="minorHAnsi" w:cstheme="minorBidi"/>
          <w:lang w:val="en-IE" w:eastAsia="en-US"/>
        </w:rPr>
        <w:t>.</w:t>
      </w:r>
      <w:r w:rsidR="005E3208">
        <w:rPr>
          <w:rFonts w:asciiTheme="minorHAnsi" w:hAnsiTheme="minorHAnsi" w:cstheme="minorBidi"/>
          <w:lang w:val="en-IE" w:eastAsia="en-US"/>
        </w:rPr>
        <w:t xml:space="preserve"> </w:t>
      </w:r>
    </w:p>
    <w:p w:rsidR="009D1AD3" w:rsidRDefault="009D1AD3" w:rsidP="006B2124">
      <w:pPr>
        <w:pStyle w:val="ListParagraph"/>
        <w:spacing w:before="240"/>
        <w:ind w:left="0"/>
        <w:jc w:val="both"/>
        <w:rPr>
          <w:rFonts w:asciiTheme="minorHAnsi" w:hAnsiTheme="minorHAnsi" w:cstheme="minorBidi"/>
          <w:lang w:val="en-IE" w:eastAsia="en-US"/>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37"/>
        <w:gridCol w:w="7079"/>
      </w:tblGrid>
      <w:tr w:rsidR="009D1AD3" w:rsidRPr="00F43E06" w:rsidTr="009D1AD3">
        <w:trPr>
          <w:trHeight w:val="463"/>
        </w:trPr>
        <w:tc>
          <w:tcPr>
            <w:tcW w:w="193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rsidR="009D1AD3" w:rsidRPr="00F43E06" w:rsidRDefault="009D1AD3" w:rsidP="00C10A89">
            <w:pPr>
              <w:rPr>
                <w:rFonts w:asciiTheme="minorHAnsi" w:hAnsiTheme="minorHAnsi" w:cs="Open Sans"/>
                <w:b/>
                <w:color w:val="FFFFFF" w:themeColor="background1"/>
                <w:sz w:val="24"/>
              </w:rPr>
            </w:pPr>
            <w:r w:rsidRPr="00F43E06">
              <w:rPr>
                <w:rFonts w:asciiTheme="minorHAnsi" w:hAnsiTheme="minorHAnsi" w:cs="Open Sans"/>
                <w:b/>
                <w:color w:val="FFFFFF" w:themeColor="background1"/>
                <w:sz w:val="24"/>
              </w:rPr>
              <w:t>COUNTRY</w:t>
            </w:r>
          </w:p>
        </w:tc>
        <w:tc>
          <w:tcPr>
            <w:tcW w:w="707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tcPr>
          <w:p w:rsidR="009D1AD3" w:rsidRPr="00F43E06" w:rsidRDefault="009D1AD3" w:rsidP="00C10A89">
            <w:pPr>
              <w:rPr>
                <w:rFonts w:asciiTheme="minorHAnsi" w:hAnsiTheme="minorHAnsi" w:cs="Open Sans"/>
                <w:b/>
                <w:color w:val="FFFFFF" w:themeColor="background1"/>
                <w:sz w:val="24"/>
              </w:rPr>
            </w:pPr>
            <w:r w:rsidRPr="00F43E06">
              <w:rPr>
                <w:rFonts w:asciiTheme="minorHAnsi" w:hAnsiTheme="minorHAnsi" w:cs="Open Sans"/>
                <w:b/>
                <w:color w:val="FFFFFF" w:themeColor="background1"/>
                <w:sz w:val="24"/>
              </w:rPr>
              <w:t>EXPENDITURE PER CAPITA</w:t>
            </w:r>
          </w:p>
        </w:tc>
      </w:tr>
      <w:tr w:rsidR="009D1AD3" w:rsidRPr="00F43E06" w:rsidTr="009D1AD3">
        <w:trPr>
          <w:trHeight w:val="553"/>
        </w:trPr>
        <w:tc>
          <w:tcPr>
            <w:tcW w:w="193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00"/>
          </w:tcPr>
          <w:p w:rsidR="009D1AD3" w:rsidRPr="00F43E06" w:rsidRDefault="009D1AD3" w:rsidP="00C10A89">
            <w:pPr>
              <w:rPr>
                <w:rFonts w:asciiTheme="minorHAnsi" w:hAnsiTheme="minorHAnsi" w:cs="Open Sans"/>
                <w:sz w:val="20"/>
              </w:rPr>
            </w:pPr>
            <w:r w:rsidRPr="00F43E06">
              <w:rPr>
                <w:rFonts w:asciiTheme="minorHAnsi" w:hAnsiTheme="minorHAnsi" w:cs="Open Sans"/>
                <w:sz w:val="20"/>
              </w:rPr>
              <w:t>Northern Ireland</w:t>
            </w:r>
          </w:p>
        </w:tc>
        <w:tc>
          <w:tcPr>
            <w:tcW w:w="707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00"/>
          </w:tcPr>
          <w:p w:rsidR="009D1AD3" w:rsidRPr="00F43E06" w:rsidRDefault="009D1AD3" w:rsidP="00C10A89">
            <w:pPr>
              <w:rPr>
                <w:rFonts w:asciiTheme="minorHAnsi" w:hAnsiTheme="minorHAnsi" w:cs="Open Sans"/>
                <w:sz w:val="20"/>
              </w:rPr>
            </w:pPr>
            <w:r w:rsidRPr="00F43E06">
              <w:rPr>
                <w:rFonts w:asciiTheme="minorHAnsi" w:hAnsiTheme="minorHAnsi" w:cs="Open Sans"/>
                <w:sz w:val="20"/>
              </w:rPr>
              <w:t>c £5.00  (2018/19)</w:t>
            </w:r>
          </w:p>
        </w:tc>
      </w:tr>
      <w:tr w:rsidR="009D1AD3" w:rsidRPr="00F43E06" w:rsidTr="009D1AD3">
        <w:trPr>
          <w:trHeight w:val="549"/>
        </w:trPr>
        <w:tc>
          <w:tcPr>
            <w:tcW w:w="193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tcPr>
          <w:p w:rsidR="009D1AD3" w:rsidRPr="00F43E06" w:rsidRDefault="009D1AD3" w:rsidP="00C10A89">
            <w:pPr>
              <w:rPr>
                <w:rFonts w:asciiTheme="minorHAnsi" w:hAnsiTheme="minorHAnsi" w:cs="Open Sans"/>
                <w:sz w:val="20"/>
              </w:rPr>
            </w:pPr>
            <w:r w:rsidRPr="00F43E06">
              <w:rPr>
                <w:rFonts w:asciiTheme="minorHAnsi" w:hAnsiTheme="minorHAnsi" w:cs="Open Sans"/>
                <w:sz w:val="20"/>
              </w:rPr>
              <w:t>Ireland</w:t>
            </w:r>
          </w:p>
        </w:tc>
        <w:tc>
          <w:tcPr>
            <w:tcW w:w="707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tcPr>
          <w:p w:rsidR="009D1AD3" w:rsidRPr="00F43E06" w:rsidRDefault="009D1AD3" w:rsidP="009D1AD3">
            <w:pPr>
              <w:rPr>
                <w:rFonts w:asciiTheme="minorHAnsi" w:hAnsiTheme="minorHAnsi" w:cs="Open Sans"/>
                <w:sz w:val="20"/>
              </w:rPr>
            </w:pPr>
            <w:r w:rsidRPr="00F43E06">
              <w:rPr>
                <w:rFonts w:asciiTheme="minorHAnsi" w:hAnsiTheme="minorHAnsi" w:cs="Open Sans"/>
                <w:sz w:val="20"/>
              </w:rPr>
              <w:t>c £12.79 (2018/19)</w:t>
            </w:r>
          </w:p>
        </w:tc>
      </w:tr>
      <w:tr w:rsidR="009D1AD3" w:rsidRPr="00F43E06" w:rsidTr="009D1AD3">
        <w:trPr>
          <w:trHeight w:val="571"/>
        </w:trPr>
        <w:tc>
          <w:tcPr>
            <w:tcW w:w="193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tcPr>
          <w:p w:rsidR="009D1AD3" w:rsidRPr="00F43E06" w:rsidRDefault="009D1AD3" w:rsidP="00C10A89">
            <w:pPr>
              <w:rPr>
                <w:rFonts w:asciiTheme="minorHAnsi" w:hAnsiTheme="minorHAnsi" w:cs="Open Sans"/>
                <w:sz w:val="20"/>
              </w:rPr>
            </w:pPr>
            <w:r w:rsidRPr="00F43E06">
              <w:rPr>
                <w:rFonts w:asciiTheme="minorHAnsi" w:hAnsiTheme="minorHAnsi" w:cs="Open Sans"/>
                <w:sz w:val="20"/>
              </w:rPr>
              <w:t>Wales</w:t>
            </w:r>
          </w:p>
        </w:tc>
        <w:tc>
          <w:tcPr>
            <w:tcW w:w="707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tcPr>
          <w:p w:rsidR="009D1AD3" w:rsidRPr="00F43E06" w:rsidRDefault="009D1AD3" w:rsidP="00C10A89">
            <w:pPr>
              <w:rPr>
                <w:rFonts w:asciiTheme="minorHAnsi" w:hAnsiTheme="minorHAnsi" w:cs="Open Sans"/>
                <w:sz w:val="20"/>
              </w:rPr>
            </w:pPr>
            <w:r w:rsidRPr="00F43E06">
              <w:rPr>
                <w:rFonts w:asciiTheme="minorHAnsi" w:hAnsiTheme="minorHAnsi" w:cs="Open Sans"/>
                <w:sz w:val="20"/>
              </w:rPr>
              <w:t>c £10.00 (2018/19)</w:t>
            </w:r>
          </w:p>
        </w:tc>
      </w:tr>
    </w:tbl>
    <w:p w:rsidR="009D1AD3" w:rsidRDefault="009D1AD3" w:rsidP="006B2124">
      <w:pPr>
        <w:pStyle w:val="ListParagraph"/>
        <w:spacing w:before="240"/>
        <w:ind w:left="0"/>
        <w:jc w:val="both"/>
        <w:rPr>
          <w:rFonts w:asciiTheme="minorHAnsi" w:hAnsiTheme="minorHAnsi" w:cstheme="minorBidi"/>
          <w:lang w:val="en-IE" w:eastAsia="en-US"/>
        </w:rPr>
      </w:pPr>
    </w:p>
    <w:p w:rsidR="005E3208" w:rsidRDefault="005E3208" w:rsidP="006776CA">
      <w:pPr>
        <w:pStyle w:val="ListParagraph"/>
        <w:numPr>
          <w:ilvl w:val="0"/>
          <w:numId w:val="18"/>
        </w:numPr>
        <w:spacing w:before="240"/>
        <w:jc w:val="both"/>
        <w:rPr>
          <w:rFonts w:asciiTheme="minorHAnsi" w:hAnsiTheme="minorHAnsi" w:cstheme="minorBidi"/>
          <w:b/>
          <w:lang w:val="en-IE" w:eastAsia="en-US"/>
        </w:rPr>
      </w:pPr>
      <w:r>
        <w:rPr>
          <w:rFonts w:asciiTheme="minorHAnsi" w:hAnsiTheme="minorHAnsi" w:cstheme="minorBidi"/>
          <w:lang w:val="en-IE" w:eastAsia="en-US"/>
        </w:rPr>
        <w:t xml:space="preserve">However maintaining </w:t>
      </w:r>
      <w:r w:rsidR="00D31B23">
        <w:rPr>
          <w:rFonts w:asciiTheme="minorHAnsi" w:hAnsiTheme="minorHAnsi" w:cstheme="minorBidi"/>
          <w:lang w:val="en-IE" w:eastAsia="en-US"/>
        </w:rPr>
        <w:t xml:space="preserve">momentum </w:t>
      </w:r>
      <w:r w:rsidR="00336132">
        <w:rPr>
          <w:rFonts w:asciiTheme="minorHAnsi" w:hAnsiTheme="minorHAnsi" w:cstheme="minorBidi"/>
          <w:lang w:val="en-IE" w:eastAsia="en-US"/>
        </w:rPr>
        <w:t>a</w:t>
      </w:r>
      <w:r>
        <w:rPr>
          <w:rFonts w:asciiTheme="minorHAnsi" w:hAnsiTheme="minorHAnsi" w:cstheme="minorBidi"/>
          <w:lang w:val="en-IE" w:eastAsia="en-US"/>
        </w:rPr>
        <w:t xml:space="preserve">nd indeed investing to </w:t>
      </w:r>
      <w:r w:rsidR="00336132">
        <w:rPr>
          <w:rFonts w:asciiTheme="minorHAnsi" w:hAnsiTheme="minorHAnsi" w:cstheme="minorBidi"/>
          <w:lang w:val="en-IE" w:eastAsia="en-US"/>
        </w:rPr>
        <w:t>resource</w:t>
      </w:r>
      <w:r>
        <w:rPr>
          <w:rFonts w:asciiTheme="minorHAnsi" w:hAnsiTheme="minorHAnsi" w:cstheme="minorBidi"/>
          <w:lang w:val="en-IE" w:eastAsia="en-US"/>
        </w:rPr>
        <w:t xml:space="preserve"> ambition and </w:t>
      </w:r>
      <w:r w:rsidR="00336132">
        <w:rPr>
          <w:rFonts w:asciiTheme="minorHAnsi" w:hAnsiTheme="minorHAnsi" w:cstheme="minorBidi"/>
          <w:lang w:val="en-IE" w:eastAsia="en-US"/>
        </w:rPr>
        <w:t xml:space="preserve">actual </w:t>
      </w:r>
      <w:r>
        <w:rPr>
          <w:rFonts w:asciiTheme="minorHAnsi" w:hAnsiTheme="minorHAnsi" w:cstheme="minorBidi"/>
          <w:lang w:val="en-IE" w:eastAsia="en-US"/>
        </w:rPr>
        <w:t>need would require an additional investment of 3p per person per week</w:t>
      </w:r>
      <w:r w:rsidR="00336132">
        <w:rPr>
          <w:rFonts w:asciiTheme="minorHAnsi" w:hAnsiTheme="minorHAnsi" w:cstheme="minorBidi"/>
          <w:lang w:val="en-IE" w:eastAsia="en-US"/>
        </w:rPr>
        <w:t xml:space="preserve"> (£2.9m) – and facilitate the collective ambition of 107 arts organisations supported by the Annual Funding Programme administrated by the Arts Council of Northern Ireland as evidenced in the total amount of funding for which they applied </w:t>
      </w:r>
      <w:r w:rsidR="00D31B23">
        <w:rPr>
          <w:rFonts w:asciiTheme="minorHAnsi" w:hAnsiTheme="minorHAnsi" w:cstheme="minorBidi"/>
          <w:lang w:val="en-IE" w:eastAsia="en-US"/>
        </w:rPr>
        <w:t xml:space="preserve">for 2018-19 </w:t>
      </w:r>
      <w:r w:rsidR="00336132">
        <w:rPr>
          <w:rFonts w:asciiTheme="minorHAnsi" w:hAnsiTheme="minorHAnsi" w:cstheme="minorBidi"/>
          <w:lang w:val="en-IE" w:eastAsia="en-US"/>
        </w:rPr>
        <w:t xml:space="preserve">(c£13m) </w:t>
      </w:r>
    </w:p>
    <w:p w:rsidR="006776CA" w:rsidRDefault="00336132" w:rsidP="006776CA">
      <w:pPr>
        <w:pStyle w:val="ListParagraph"/>
        <w:numPr>
          <w:ilvl w:val="0"/>
          <w:numId w:val="18"/>
        </w:numPr>
        <w:spacing w:before="240"/>
        <w:jc w:val="both"/>
        <w:rPr>
          <w:rFonts w:asciiTheme="minorHAnsi" w:hAnsiTheme="minorHAnsi" w:cstheme="minorBidi"/>
          <w:lang w:val="en-IE" w:eastAsia="en-US"/>
        </w:rPr>
      </w:pPr>
      <w:r w:rsidRPr="00B45AE1">
        <w:rPr>
          <w:rFonts w:asciiTheme="minorHAnsi" w:hAnsiTheme="minorHAnsi" w:cstheme="minorBidi"/>
          <w:lang w:val="en-IE" w:eastAsia="en-US"/>
        </w:rPr>
        <w:t>Annual funding to these core infrastructural organisations forms</w:t>
      </w:r>
      <w:r w:rsidR="005E3208" w:rsidRPr="00B45AE1">
        <w:rPr>
          <w:rFonts w:asciiTheme="minorHAnsi" w:hAnsiTheme="minorHAnsi" w:cstheme="minorBidi"/>
          <w:lang w:val="en-IE" w:eastAsia="en-US"/>
        </w:rPr>
        <w:t xml:space="preserve"> the bedrock upon which the stewardship of the arts locally is built – supporting everything from orchestras and operas, international festivals to community celebrations and workshops for the vulnerable and disabled, embracing creative, commercial and social entrepreneurs and almost every citizen.  </w:t>
      </w:r>
    </w:p>
    <w:p w:rsidR="006776CA" w:rsidRDefault="005E3208" w:rsidP="006776CA">
      <w:pPr>
        <w:pStyle w:val="ListParagraph"/>
        <w:numPr>
          <w:ilvl w:val="0"/>
          <w:numId w:val="18"/>
        </w:numPr>
        <w:spacing w:before="240"/>
        <w:jc w:val="both"/>
        <w:rPr>
          <w:rFonts w:asciiTheme="minorHAnsi" w:hAnsiTheme="minorHAnsi" w:cstheme="minorBidi"/>
          <w:lang w:val="en-IE" w:eastAsia="en-US"/>
        </w:rPr>
      </w:pPr>
      <w:r w:rsidRPr="00B45AE1">
        <w:rPr>
          <w:rFonts w:asciiTheme="minorHAnsi" w:hAnsiTheme="minorHAnsi" w:cstheme="minorBidi"/>
          <w:lang w:val="en-IE" w:eastAsia="en-US"/>
        </w:rPr>
        <w:t>Historically underfunded for years, it has nonetheless given core support to a diverse, dynamic and multi-disciplined arts sector</w:t>
      </w:r>
      <w:r w:rsidR="006776CA">
        <w:rPr>
          <w:rFonts w:asciiTheme="minorHAnsi" w:hAnsiTheme="minorHAnsi" w:cstheme="minorBidi"/>
          <w:lang w:val="en-IE" w:eastAsia="en-US"/>
        </w:rPr>
        <w:t xml:space="preserve"> and assist all to have the necessary security to seek additional funding support from an array of trusts, foundations, income streams and other funding mechanisms. </w:t>
      </w:r>
      <w:r w:rsidRPr="00B45AE1">
        <w:rPr>
          <w:rFonts w:asciiTheme="minorHAnsi" w:hAnsiTheme="minorHAnsi" w:cstheme="minorBidi"/>
          <w:lang w:val="en-IE" w:eastAsia="en-US"/>
        </w:rPr>
        <w:t>.</w:t>
      </w:r>
      <w:r w:rsidR="00B45AE1" w:rsidRPr="00B45AE1">
        <w:rPr>
          <w:rFonts w:asciiTheme="minorHAnsi" w:hAnsiTheme="minorHAnsi" w:cstheme="minorBidi"/>
          <w:lang w:val="en-IE" w:eastAsia="en-US"/>
        </w:rPr>
        <w:t xml:space="preserve"> </w:t>
      </w:r>
    </w:p>
    <w:p w:rsidR="006776CA" w:rsidRDefault="00B45AE1" w:rsidP="006776CA">
      <w:pPr>
        <w:pStyle w:val="ListParagraph"/>
        <w:numPr>
          <w:ilvl w:val="0"/>
          <w:numId w:val="18"/>
        </w:numPr>
        <w:spacing w:before="240"/>
        <w:jc w:val="both"/>
        <w:rPr>
          <w:rFonts w:asciiTheme="minorHAnsi" w:hAnsiTheme="minorHAnsi" w:cstheme="minorBidi"/>
          <w:lang w:val="en-IE" w:eastAsia="en-US"/>
        </w:rPr>
      </w:pPr>
      <w:r w:rsidRPr="00B45AE1">
        <w:rPr>
          <w:rFonts w:asciiTheme="minorHAnsi" w:hAnsiTheme="minorHAnsi" w:cstheme="minorBidi"/>
          <w:lang w:val="en-IE" w:eastAsia="en-US"/>
        </w:rPr>
        <w:t>This critical mass of arts organisations, offers an escalator for individuals and communities, artists</w:t>
      </w:r>
      <w:r>
        <w:rPr>
          <w:rFonts w:asciiTheme="minorHAnsi" w:hAnsiTheme="minorHAnsi" w:cstheme="minorBidi"/>
          <w:lang w:val="en-IE" w:eastAsia="en-US"/>
        </w:rPr>
        <w:t>, makers</w:t>
      </w:r>
      <w:r w:rsidRPr="00B45AE1">
        <w:rPr>
          <w:rFonts w:asciiTheme="minorHAnsi" w:hAnsiTheme="minorHAnsi" w:cstheme="minorBidi"/>
          <w:lang w:val="en-IE" w:eastAsia="en-US"/>
        </w:rPr>
        <w:t xml:space="preserve"> and performers, to find way to develop their participation and practice. It offers platforms for volunteers, apprentices and facilitators. It also supports an armature of arts ability that supports new projects </w:t>
      </w:r>
      <w:r>
        <w:rPr>
          <w:rFonts w:asciiTheme="minorHAnsi" w:hAnsiTheme="minorHAnsi" w:cstheme="minorBidi"/>
          <w:lang w:val="en-IE" w:eastAsia="en-US"/>
        </w:rPr>
        <w:t>from diverse</w:t>
      </w:r>
      <w:r w:rsidRPr="00B45AE1">
        <w:rPr>
          <w:rFonts w:asciiTheme="minorHAnsi" w:hAnsiTheme="minorHAnsi" w:cstheme="minorBidi"/>
          <w:lang w:val="en-IE" w:eastAsia="en-US"/>
        </w:rPr>
        <w:t xml:space="preserve"> communities to access the necessary skills to support new artistic enterprises. </w:t>
      </w:r>
    </w:p>
    <w:p w:rsidR="006B2124" w:rsidRDefault="00B45AE1"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 xml:space="preserve">The arts have a crucial role in the support of social </w:t>
      </w:r>
      <w:r w:rsidR="00B57DBC">
        <w:rPr>
          <w:rFonts w:asciiTheme="minorHAnsi" w:hAnsiTheme="minorHAnsi" w:cstheme="minorBidi"/>
          <w:lang w:val="en-IE" w:eastAsia="en-US"/>
        </w:rPr>
        <w:t>dialogue</w:t>
      </w:r>
      <w:r>
        <w:rPr>
          <w:rFonts w:asciiTheme="minorHAnsi" w:hAnsiTheme="minorHAnsi" w:cstheme="minorBidi"/>
          <w:lang w:val="en-IE" w:eastAsia="en-US"/>
        </w:rPr>
        <w:t xml:space="preserve"> and positive imaging and interventions </w:t>
      </w:r>
      <w:r w:rsidR="00B57DBC">
        <w:rPr>
          <w:rFonts w:asciiTheme="minorHAnsi" w:hAnsiTheme="minorHAnsi" w:cstheme="minorBidi"/>
          <w:lang w:val="en-IE" w:eastAsia="en-US"/>
        </w:rPr>
        <w:t xml:space="preserve">across a range of policy areas </w:t>
      </w:r>
      <w:r>
        <w:rPr>
          <w:rFonts w:asciiTheme="minorHAnsi" w:hAnsiTheme="minorHAnsi" w:cstheme="minorBidi"/>
          <w:lang w:val="en-IE" w:eastAsia="en-US"/>
        </w:rPr>
        <w:t xml:space="preserve">supporting </w:t>
      </w:r>
      <w:r w:rsidR="00B57DBC">
        <w:rPr>
          <w:rFonts w:asciiTheme="minorHAnsi" w:hAnsiTheme="minorHAnsi" w:cstheme="minorBidi"/>
          <w:lang w:val="en-IE" w:eastAsia="en-US"/>
        </w:rPr>
        <w:t xml:space="preserve">initiatives like </w:t>
      </w:r>
      <w:r>
        <w:rPr>
          <w:rFonts w:asciiTheme="minorHAnsi" w:hAnsiTheme="minorHAnsi" w:cstheme="minorBidi"/>
          <w:lang w:val="en-IE" w:eastAsia="en-US"/>
        </w:rPr>
        <w:t xml:space="preserve">Together: Building a United Community and the Racial Equality Strategy. </w:t>
      </w:r>
    </w:p>
    <w:p w:rsidR="006776CA" w:rsidRDefault="00701503"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Alongside, often collaborating with and complementing, is a host of arts and community organisations who all depend on public funding</w:t>
      </w:r>
      <w:r w:rsidR="006776CA">
        <w:rPr>
          <w:rFonts w:asciiTheme="minorHAnsi" w:hAnsiTheme="minorHAnsi" w:cstheme="minorBidi"/>
          <w:lang w:val="en-IE" w:eastAsia="en-US"/>
        </w:rPr>
        <w:t xml:space="preserve"> to leverage projects and funding support</w:t>
      </w:r>
      <w:r>
        <w:rPr>
          <w:rFonts w:asciiTheme="minorHAnsi" w:hAnsiTheme="minorHAnsi" w:cstheme="minorBidi"/>
          <w:lang w:val="en-IE" w:eastAsia="en-US"/>
        </w:rPr>
        <w:t xml:space="preserve">. </w:t>
      </w:r>
    </w:p>
    <w:p w:rsidR="006776CA" w:rsidRDefault="00701503"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 xml:space="preserve">The financial headroom so to speak that Exchequer funding from the Department offers, provides additional funding opportunities for these groups though National Lottery Arts funding.  </w:t>
      </w:r>
    </w:p>
    <w:p w:rsidR="00701503" w:rsidRDefault="00701503"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However, given the dramatic downturn in monies coming from the Lottery to support good causes, any cut to Exchequer will have an impact on Lottery funds as well.</w:t>
      </w:r>
    </w:p>
    <w:p w:rsidR="00701503" w:rsidRDefault="00336132"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We believe no other sector</w:t>
      </w:r>
      <w:r w:rsidR="006B2124">
        <w:rPr>
          <w:rFonts w:asciiTheme="minorHAnsi" w:hAnsiTheme="minorHAnsi" w:cstheme="minorBidi"/>
          <w:lang w:val="en-IE" w:eastAsia="en-US"/>
        </w:rPr>
        <w:t xml:space="preserve"> can correctly claim to have such a wide range of outcomes and intended impact as the arts. </w:t>
      </w:r>
    </w:p>
    <w:p w:rsidR="00701503" w:rsidRDefault="00336132"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 xml:space="preserve">The arts have the unique ability to creatively and flexibly engage across physical and political barriers, real and imagined, across policies, geographies and histories; across abilities, genders, sexualities </w:t>
      </w:r>
      <w:r w:rsidR="00D31B23">
        <w:rPr>
          <w:rFonts w:asciiTheme="minorHAnsi" w:hAnsiTheme="minorHAnsi" w:cstheme="minorBidi"/>
          <w:lang w:val="en-IE" w:eastAsia="en-US"/>
        </w:rPr>
        <w:t>and all</w:t>
      </w:r>
      <w:r>
        <w:rPr>
          <w:rFonts w:asciiTheme="minorHAnsi" w:hAnsiTheme="minorHAnsi" w:cstheme="minorBidi"/>
          <w:lang w:val="en-IE" w:eastAsia="en-US"/>
        </w:rPr>
        <w:t xml:space="preserve"> ages, ethnicities and traditions</w:t>
      </w:r>
      <w:r w:rsidR="00D31B23">
        <w:rPr>
          <w:rFonts w:asciiTheme="minorHAnsi" w:hAnsiTheme="minorHAnsi" w:cstheme="minorBidi"/>
          <w:lang w:val="en-IE" w:eastAsia="en-US"/>
        </w:rPr>
        <w:t xml:space="preserve">, </w:t>
      </w:r>
      <w:r>
        <w:rPr>
          <w:rFonts w:asciiTheme="minorHAnsi" w:hAnsiTheme="minorHAnsi" w:cstheme="minorBidi"/>
          <w:lang w:val="en-IE" w:eastAsia="en-US"/>
        </w:rPr>
        <w:t xml:space="preserve">in every </w:t>
      </w:r>
      <w:r w:rsidR="00D31B23">
        <w:rPr>
          <w:rFonts w:asciiTheme="minorHAnsi" w:hAnsiTheme="minorHAnsi" w:cstheme="minorBidi"/>
          <w:lang w:val="en-IE" w:eastAsia="en-US"/>
        </w:rPr>
        <w:t xml:space="preserve">possible </w:t>
      </w:r>
      <w:r>
        <w:rPr>
          <w:rFonts w:asciiTheme="minorHAnsi" w:hAnsiTheme="minorHAnsi" w:cstheme="minorBidi"/>
          <w:lang w:val="en-IE" w:eastAsia="en-US"/>
        </w:rPr>
        <w:t>setting</w:t>
      </w:r>
      <w:r w:rsidR="00890929">
        <w:rPr>
          <w:rFonts w:asciiTheme="minorHAnsi" w:hAnsiTheme="minorHAnsi" w:cstheme="minorBidi"/>
          <w:lang w:val="en-IE" w:eastAsia="en-US"/>
        </w:rPr>
        <w:t>, physical and digital</w:t>
      </w:r>
      <w:r>
        <w:rPr>
          <w:rFonts w:asciiTheme="minorHAnsi" w:hAnsiTheme="minorHAnsi" w:cstheme="minorBidi"/>
          <w:lang w:val="en-IE" w:eastAsia="en-US"/>
        </w:rPr>
        <w:t xml:space="preserve">. </w:t>
      </w:r>
    </w:p>
    <w:p w:rsidR="00701503" w:rsidRDefault="00336132"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 xml:space="preserve">No other sector can offer such diversity of engagement and outcome and at the same time, </w:t>
      </w:r>
      <w:r w:rsidR="00D31B23">
        <w:rPr>
          <w:rFonts w:asciiTheme="minorHAnsi" w:hAnsiTheme="minorHAnsi" w:cstheme="minorBidi"/>
          <w:lang w:val="en-IE" w:eastAsia="en-US"/>
        </w:rPr>
        <w:t xml:space="preserve">promoting a profoundly nuanced layering of social and community cohesion and raising and supporting the creative ambition of the most marginalised in our community.  </w:t>
      </w:r>
    </w:p>
    <w:p w:rsidR="00336132" w:rsidRDefault="00D31B23" w:rsidP="006776CA">
      <w:pPr>
        <w:pStyle w:val="ListParagraph"/>
        <w:numPr>
          <w:ilvl w:val="0"/>
          <w:numId w:val="18"/>
        </w:numPr>
        <w:spacing w:before="240"/>
        <w:jc w:val="both"/>
        <w:rPr>
          <w:rFonts w:asciiTheme="minorHAnsi" w:hAnsiTheme="minorHAnsi" w:cstheme="minorBidi"/>
          <w:lang w:val="en-IE" w:eastAsia="en-US"/>
        </w:rPr>
      </w:pPr>
      <w:r>
        <w:rPr>
          <w:rFonts w:asciiTheme="minorHAnsi" w:hAnsiTheme="minorHAnsi" w:cstheme="minorBidi"/>
          <w:lang w:val="en-IE" w:eastAsia="en-US"/>
        </w:rPr>
        <w:t xml:space="preserve">And, </w:t>
      </w:r>
      <w:r w:rsidRPr="00D31B23">
        <w:rPr>
          <w:rFonts w:asciiTheme="minorHAnsi" w:hAnsiTheme="minorHAnsi" w:cstheme="minorBidi"/>
          <w:u w:val="single"/>
          <w:lang w:val="en-IE" w:eastAsia="en-US"/>
        </w:rPr>
        <w:t>at the very same time</w:t>
      </w:r>
      <w:r>
        <w:rPr>
          <w:rFonts w:asciiTheme="minorHAnsi" w:hAnsiTheme="minorHAnsi" w:cstheme="minorBidi"/>
          <w:lang w:val="en-IE" w:eastAsia="en-US"/>
        </w:rPr>
        <w:t>, promote</w:t>
      </w:r>
      <w:r w:rsidR="00336132">
        <w:rPr>
          <w:rFonts w:asciiTheme="minorHAnsi" w:hAnsiTheme="minorHAnsi" w:cstheme="minorBidi"/>
          <w:lang w:val="en-IE" w:eastAsia="en-US"/>
        </w:rPr>
        <w:t xml:space="preserve"> the profile and global standing of Northern Ireland to </w:t>
      </w:r>
      <w:r>
        <w:rPr>
          <w:rFonts w:asciiTheme="minorHAnsi" w:hAnsiTheme="minorHAnsi" w:cstheme="minorBidi"/>
          <w:lang w:val="en-IE" w:eastAsia="en-US"/>
        </w:rPr>
        <w:t xml:space="preserve">a global </w:t>
      </w:r>
      <w:r w:rsidR="00336132">
        <w:rPr>
          <w:rFonts w:asciiTheme="minorHAnsi" w:hAnsiTheme="minorHAnsi" w:cstheme="minorBidi"/>
          <w:lang w:val="en-IE" w:eastAsia="en-US"/>
        </w:rPr>
        <w:t xml:space="preserve">artistic </w:t>
      </w:r>
      <w:r>
        <w:rPr>
          <w:rFonts w:asciiTheme="minorHAnsi" w:hAnsiTheme="minorHAnsi" w:cstheme="minorBidi"/>
          <w:lang w:val="en-IE" w:eastAsia="en-US"/>
        </w:rPr>
        <w:t>community</w:t>
      </w:r>
      <w:r w:rsidR="00336132">
        <w:rPr>
          <w:rFonts w:asciiTheme="minorHAnsi" w:hAnsiTheme="minorHAnsi" w:cstheme="minorBidi"/>
          <w:lang w:val="en-IE" w:eastAsia="en-US"/>
        </w:rPr>
        <w:t xml:space="preserve"> and support our tourism offering at home and abroad. </w:t>
      </w:r>
    </w:p>
    <w:p w:rsidR="00701503" w:rsidRPr="00701503" w:rsidRDefault="00701503" w:rsidP="006B2124">
      <w:pPr>
        <w:pStyle w:val="ListParagraph"/>
        <w:spacing w:before="240"/>
        <w:ind w:left="0"/>
        <w:jc w:val="both"/>
        <w:rPr>
          <w:rFonts w:asciiTheme="minorHAnsi" w:hAnsiTheme="minorHAnsi" w:cstheme="minorBidi"/>
          <w:b/>
          <w:lang w:val="en-IE" w:eastAsia="en-US"/>
        </w:rPr>
      </w:pPr>
      <w:r w:rsidRPr="00701503">
        <w:rPr>
          <w:rFonts w:asciiTheme="minorHAnsi" w:hAnsiTheme="minorHAnsi" w:cstheme="minorBidi"/>
          <w:b/>
          <w:lang w:val="en-IE" w:eastAsia="en-US"/>
        </w:rPr>
        <w:t>VFM</w:t>
      </w:r>
    </w:p>
    <w:p w:rsidR="00701503" w:rsidRPr="006776CA" w:rsidRDefault="006B2124" w:rsidP="006776CA">
      <w:pPr>
        <w:pStyle w:val="ListParagraph"/>
        <w:numPr>
          <w:ilvl w:val="0"/>
          <w:numId w:val="18"/>
        </w:numPr>
        <w:spacing w:before="240"/>
        <w:rPr>
          <w:rFonts w:asciiTheme="minorHAnsi" w:hAnsiTheme="minorHAnsi" w:cstheme="minorBidi"/>
          <w:lang w:val="en-IE" w:eastAsia="en-US"/>
        </w:rPr>
      </w:pPr>
      <w:r w:rsidRPr="006776CA">
        <w:rPr>
          <w:rFonts w:asciiTheme="minorHAnsi" w:hAnsiTheme="minorHAnsi" w:cstheme="minorBidi"/>
          <w:lang w:val="en-IE" w:eastAsia="en-US"/>
        </w:rPr>
        <w:t xml:space="preserve">In terms of values for money, the arts in this context deliver more target outcomes per £1 investment than any other sector. </w:t>
      </w:r>
    </w:p>
    <w:p w:rsidR="00701503" w:rsidRPr="006776CA" w:rsidRDefault="006B2124" w:rsidP="006776CA">
      <w:pPr>
        <w:pStyle w:val="ListParagraph"/>
        <w:numPr>
          <w:ilvl w:val="0"/>
          <w:numId w:val="18"/>
        </w:numPr>
        <w:spacing w:before="240"/>
        <w:rPr>
          <w:rFonts w:asciiTheme="minorHAnsi" w:hAnsiTheme="minorHAnsi" w:cstheme="minorBidi"/>
          <w:lang w:val="en-IE" w:eastAsia="en-US"/>
        </w:rPr>
      </w:pPr>
      <w:r w:rsidRPr="006776CA">
        <w:rPr>
          <w:rFonts w:asciiTheme="minorHAnsi" w:hAnsiTheme="minorHAnsi" w:cstheme="minorBidi"/>
          <w:lang w:val="en-IE" w:eastAsia="en-US"/>
        </w:rPr>
        <w:t xml:space="preserve">Bear in mind that under the ALB cuts scenario of 8%, at 1p per head of population per day, the arts are working across all Department for Communities target areas and many targets within other departmental portfolios, including Health, Infrastructure, Education, </w:t>
      </w:r>
      <w:r w:rsidR="00D31B23" w:rsidRPr="006776CA">
        <w:rPr>
          <w:rFonts w:asciiTheme="minorHAnsi" w:hAnsiTheme="minorHAnsi" w:cstheme="minorBidi"/>
          <w:lang w:val="en-IE" w:eastAsia="en-US"/>
        </w:rPr>
        <w:t xml:space="preserve">Justice, Environment and Rural Affairs. </w:t>
      </w:r>
    </w:p>
    <w:p w:rsidR="00431318" w:rsidRPr="006776CA" w:rsidRDefault="00D31B23" w:rsidP="006776CA">
      <w:pPr>
        <w:pStyle w:val="ListParagraph"/>
        <w:numPr>
          <w:ilvl w:val="0"/>
          <w:numId w:val="18"/>
        </w:numPr>
        <w:spacing w:before="240"/>
        <w:rPr>
          <w:rFonts w:asciiTheme="minorHAnsi" w:hAnsiTheme="minorHAnsi" w:cstheme="minorBidi"/>
          <w:lang w:val="en-IE" w:eastAsia="en-US"/>
        </w:rPr>
      </w:pPr>
      <w:r w:rsidRPr="006776CA">
        <w:rPr>
          <w:rFonts w:asciiTheme="minorHAnsi" w:hAnsiTheme="minorHAnsi" w:cstheme="minorBidi"/>
          <w:lang w:val="en-IE" w:eastAsia="en-US"/>
        </w:rPr>
        <w:t xml:space="preserve">The challenge for DFC, is to adequately resource the principal funding of this arts infrastructure, so that all additional outcomes form all other areas departmental portfolios can be achieved. </w:t>
      </w:r>
      <w:r w:rsidR="006B2124" w:rsidRPr="006776CA">
        <w:rPr>
          <w:rFonts w:asciiTheme="minorHAnsi" w:hAnsiTheme="minorHAnsi" w:cstheme="minorBidi"/>
          <w:lang w:val="en-IE" w:eastAsia="en-US"/>
        </w:rPr>
        <w:t xml:space="preserve"> </w:t>
      </w:r>
    </w:p>
    <w:p w:rsidR="00B45AE1" w:rsidRDefault="00B45AE1" w:rsidP="00B45AE1">
      <w:pPr>
        <w:jc w:val="both"/>
        <w:rPr>
          <w:rFonts w:ascii="Open Sans" w:hAnsi="Open Sans" w:cs="Open Sans"/>
        </w:rPr>
      </w:pPr>
    </w:p>
    <w:p w:rsidR="00701503" w:rsidRPr="006776CA" w:rsidRDefault="00B45AE1" w:rsidP="006776CA">
      <w:pPr>
        <w:pStyle w:val="ListParagraph"/>
        <w:numPr>
          <w:ilvl w:val="0"/>
          <w:numId w:val="18"/>
        </w:numPr>
        <w:jc w:val="both"/>
        <w:rPr>
          <w:rFonts w:asciiTheme="minorHAnsi" w:hAnsiTheme="minorHAnsi" w:cstheme="minorBidi"/>
          <w:lang w:val="en-IE" w:eastAsia="en-US"/>
        </w:rPr>
      </w:pPr>
      <w:r w:rsidRPr="006776CA">
        <w:rPr>
          <w:rFonts w:asciiTheme="minorHAnsi" w:hAnsiTheme="minorHAnsi" w:cstheme="minorBidi"/>
          <w:lang w:val="en-IE" w:eastAsia="en-US"/>
        </w:rPr>
        <w:t xml:space="preserve">The public funding of the arts is by extension the promotion of equality; to facilitate </w:t>
      </w:r>
      <w:r w:rsidR="00F80DDE" w:rsidRPr="006776CA">
        <w:rPr>
          <w:rFonts w:asciiTheme="minorHAnsi" w:hAnsiTheme="minorHAnsi" w:cstheme="minorBidi"/>
          <w:lang w:val="en-IE" w:eastAsia="en-US"/>
        </w:rPr>
        <w:t>access and</w:t>
      </w:r>
      <w:r w:rsidRPr="006776CA">
        <w:rPr>
          <w:rFonts w:asciiTheme="minorHAnsi" w:hAnsiTheme="minorHAnsi" w:cstheme="minorBidi"/>
          <w:lang w:val="en-IE" w:eastAsia="en-US"/>
        </w:rPr>
        <w:t xml:space="preserve"> the right to participate in the cultural life of the community. By access, we mean much more than physical location, ease of attendance or the price of a ticket. </w:t>
      </w:r>
    </w:p>
    <w:p w:rsidR="00701503" w:rsidRDefault="00701503" w:rsidP="00B45AE1">
      <w:pPr>
        <w:jc w:val="both"/>
        <w:rPr>
          <w:rFonts w:asciiTheme="minorHAnsi" w:hAnsiTheme="minorHAnsi" w:cstheme="minorBidi"/>
          <w:lang w:val="en-IE" w:eastAsia="en-US"/>
        </w:rPr>
      </w:pPr>
    </w:p>
    <w:p w:rsidR="00B45AE1" w:rsidRPr="006776CA" w:rsidRDefault="00B45AE1" w:rsidP="006776CA">
      <w:pPr>
        <w:pStyle w:val="ListParagraph"/>
        <w:numPr>
          <w:ilvl w:val="0"/>
          <w:numId w:val="18"/>
        </w:numPr>
        <w:jc w:val="both"/>
        <w:rPr>
          <w:rFonts w:asciiTheme="minorHAnsi" w:hAnsiTheme="minorHAnsi" w:cstheme="minorBidi"/>
          <w:lang w:val="en-IE" w:eastAsia="en-US"/>
        </w:rPr>
      </w:pPr>
      <w:r w:rsidRPr="006776CA">
        <w:rPr>
          <w:rFonts w:asciiTheme="minorHAnsi" w:hAnsiTheme="minorHAnsi" w:cstheme="minorBidi"/>
          <w:lang w:val="en-IE" w:eastAsia="en-US"/>
        </w:rPr>
        <w:t xml:space="preserve">The fundamental issue is that the potential of the arts should be enjoyed by all and not only by those with the material resources, educational advantage or family tradition. </w:t>
      </w:r>
    </w:p>
    <w:p w:rsidR="00F80DDE" w:rsidRDefault="00F80DDE" w:rsidP="00B45AE1">
      <w:pPr>
        <w:jc w:val="both"/>
        <w:rPr>
          <w:rFonts w:asciiTheme="minorHAnsi" w:hAnsiTheme="minorHAnsi" w:cstheme="minorBidi"/>
          <w:lang w:val="en-IE" w:eastAsia="en-US"/>
        </w:rPr>
      </w:pPr>
    </w:p>
    <w:p w:rsidR="00B45AE1" w:rsidRPr="006776CA" w:rsidRDefault="00B45AE1" w:rsidP="006776CA">
      <w:pPr>
        <w:pStyle w:val="ListParagraph"/>
        <w:numPr>
          <w:ilvl w:val="0"/>
          <w:numId w:val="18"/>
        </w:numPr>
        <w:jc w:val="both"/>
        <w:rPr>
          <w:rFonts w:asciiTheme="minorHAnsi" w:hAnsiTheme="minorHAnsi" w:cstheme="minorBidi"/>
          <w:lang w:val="en-IE" w:eastAsia="en-US"/>
        </w:rPr>
      </w:pPr>
      <w:r w:rsidRPr="006776CA">
        <w:rPr>
          <w:rFonts w:asciiTheme="minorHAnsi" w:hAnsiTheme="minorHAnsi" w:cstheme="minorBidi"/>
          <w:lang w:val="en-IE" w:eastAsia="en-US"/>
        </w:rPr>
        <w:t xml:space="preserve">So beyond having physical access to art locally in our towns, cities and rural areas, we require access </w:t>
      </w:r>
      <w:r w:rsidR="00F80DDE" w:rsidRPr="006776CA">
        <w:rPr>
          <w:rFonts w:asciiTheme="minorHAnsi" w:hAnsiTheme="minorHAnsi" w:cstheme="minorBidi"/>
          <w:lang w:val="en-IE" w:eastAsia="en-US"/>
        </w:rPr>
        <w:t xml:space="preserve">to be expertly and sensitively facilitated </w:t>
      </w:r>
      <w:r w:rsidRPr="006776CA">
        <w:rPr>
          <w:rFonts w:asciiTheme="minorHAnsi" w:hAnsiTheme="minorHAnsi" w:cstheme="minorBidi"/>
          <w:lang w:val="en-IE" w:eastAsia="en-US"/>
        </w:rPr>
        <w:t>at crucial points in our lives; within formal and informal education; within our workplace</w:t>
      </w:r>
      <w:r w:rsidR="00F80DDE" w:rsidRPr="006776CA">
        <w:rPr>
          <w:rFonts w:asciiTheme="minorHAnsi" w:hAnsiTheme="minorHAnsi" w:cstheme="minorBidi"/>
          <w:lang w:val="en-IE" w:eastAsia="en-US"/>
        </w:rPr>
        <w:t>s</w:t>
      </w:r>
      <w:r w:rsidRPr="006776CA">
        <w:rPr>
          <w:rFonts w:asciiTheme="minorHAnsi" w:hAnsiTheme="minorHAnsi" w:cstheme="minorBidi"/>
          <w:lang w:val="en-IE" w:eastAsia="en-US"/>
        </w:rPr>
        <w:t>, care setting</w:t>
      </w:r>
      <w:r w:rsidR="00F80DDE" w:rsidRPr="006776CA">
        <w:rPr>
          <w:rFonts w:asciiTheme="minorHAnsi" w:hAnsiTheme="minorHAnsi" w:cstheme="minorBidi"/>
          <w:lang w:val="en-IE" w:eastAsia="en-US"/>
        </w:rPr>
        <w:t>s</w:t>
      </w:r>
      <w:r w:rsidRPr="006776CA">
        <w:rPr>
          <w:rFonts w:asciiTheme="minorHAnsi" w:hAnsiTheme="minorHAnsi" w:cstheme="minorBidi"/>
          <w:lang w:val="en-IE" w:eastAsia="en-US"/>
        </w:rPr>
        <w:t>, health setting</w:t>
      </w:r>
      <w:r w:rsidR="00F80DDE" w:rsidRPr="006776CA">
        <w:rPr>
          <w:rFonts w:asciiTheme="minorHAnsi" w:hAnsiTheme="minorHAnsi" w:cstheme="minorBidi"/>
          <w:lang w:val="en-IE" w:eastAsia="en-US"/>
        </w:rPr>
        <w:t>s</w:t>
      </w:r>
      <w:r w:rsidRPr="006776CA">
        <w:rPr>
          <w:rFonts w:asciiTheme="minorHAnsi" w:hAnsiTheme="minorHAnsi" w:cstheme="minorBidi"/>
          <w:lang w:val="en-IE" w:eastAsia="en-US"/>
        </w:rPr>
        <w:t>; within our public services; on our broadcaster</w:t>
      </w:r>
      <w:r w:rsidR="00F80DDE" w:rsidRPr="006776CA">
        <w:rPr>
          <w:rFonts w:asciiTheme="minorHAnsi" w:hAnsiTheme="minorHAnsi" w:cstheme="minorBidi"/>
          <w:lang w:val="en-IE" w:eastAsia="en-US"/>
        </w:rPr>
        <w:t>s</w:t>
      </w:r>
      <w:r w:rsidRPr="006776CA">
        <w:rPr>
          <w:rFonts w:asciiTheme="minorHAnsi" w:hAnsiTheme="minorHAnsi" w:cstheme="minorBidi"/>
          <w:lang w:val="en-IE" w:eastAsia="en-US"/>
        </w:rPr>
        <w:t xml:space="preserve">; at all stages of our </w:t>
      </w:r>
      <w:r w:rsidR="00F80DDE" w:rsidRPr="006776CA">
        <w:rPr>
          <w:rFonts w:asciiTheme="minorHAnsi" w:hAnsiTheme="minorHAnsi" w:cstheme="minorBidi"/>
          <w:lang w:val="en-IE" w:eastAsia="en-US"/>
        </w:rPr>
        <w:t xml:space="preserve">educational </w:t>
      </w:r>
      <w:r w:rsidRPr="006776CA">
        <w:rPr>
          <w:rFonts w:asciiTheme="minorHAnsi" w:hAnsiTheme="minorHAnsi" w:cstheme="minorBidi"/>
          <w:lang w:val="en-IE" w:eastAsia="en-US"/>
        </w:rPr>
        <w:t xml:space="preserve">curriculum; </w:t>
      </w:r>
      <w:r w:rsidR="00F80DDE" w:rsidRPr="006776CA">
        <w:rPr>
          <w:rFonts w:asciiTheme="minorHAnsi" w:hAnsiTheme="minorHAnsi" w:cstheme="minorBidi"/>
          <w:lang w:val="en-IE" w:eastAsia="en-US"/>
        </w:rPr>
        <w:t>and throughout</w:t>
      </w:r>
      <w:r w:rsidRPr="006776CA">
        <w:rPr>
          <w:rFonts w:asciiTheme="minorHAnsi" w:hAnsiTheme="minorHAnsi" w:cstheme="minorBidi"/>
          <w:lang w:val="en-IE" w:eastAsia="en-US"/>
        </w:rPr>
        <w:t xml:space="preserve"> our economy.</w:t>
      </w:r>
    </w:p>
    <w:p w:rsidR="00A90742" w:rsidRPr="00A90742" w:rsidRDefault="00A90742" w:rsidP="00A90742">
      <w:pPr>
        <w:pStyle w:val="ListParagraph"/>
        <w:spacing w:before="240"/>
        <w:rPr>
          <w:rFonts w:asciiTheme="minorHAnsi" w:hAnsiTheme="minorHAnsi" w:cstheme="minorBidi"/>
          <w:b/>
          <w:i/>
          <w:lang w:eastAsia="en-US"/>
        </w:rPr>
      </w:pPr>
      <w:r w:rsidRPr="00A90742">
        <w:rPr>
          <w:rFonts w:asciiTheme="minorHAnsi" w:hAnsiTheme="minorHAnsi" w:cstheme="minorBidi"/>
          <w:b/>
          <w:i/>
          <w:lang w:eastAsia="en-US"/>
        </w:rPr>
        <w:t>Resource Scenarios</w:t>
      </w:r>
    </w:p>
    <w:p w:rsidR="00A90742" w:rsidRPr="00A90742" w:rsidRDefault="00A90742" w:rsidP="00A90742">
      <w:pPr>
        <w:pStyle w:val="ListParagraph"/>
        <w:spacing w:before="240"/>
        <w:rPr>
          <w:rFonts w:asciiTheme="minorHAnsi" w:hAnsiTheme="minorHAnsi" w:cstheme="minorBidi"/>
          <w:b/>
          <w:i/>
          <w:lang w:eastAsia="en-US"/>
        </w:rPr>
      </w:pPr>
    </w:p>
    <w:p w:rsidR="00A90742" w:rsidRPr="00A90742" w:rsidRDefault="00A90742" w:rsidP="00A90742">
      <w:pPr>
        <w:rPr>
          <w:rFonts w:asciiTheme="minorHAnsi" w:hAnsiTheme="minorHAnsi" w:cstheme="minorBidi"/>
          <w:b/>
          <w:i/>
          <w:lang w:eastAsia="en-US"/>
        </w:rPr>
      </w:pPr>
      <w:r w:rsidRPr="00A90742">
        <w:rPr>
          <w:rFonts w:asciiTheme="minorHAnsi" w:hAnsiTheme="minorHAnsi" w:cstheme="minorBidi"/>
          <w:b/>
          <w:i/>
          <w:lang w:eastAsia="en-US"/>
        </w:rPr>
        <w:t>Do you agree with the proposed basis for protection of some departmental budgets or do you have an alternative suggestion?</w:t>
      </w:r>
    </w:p>
    <w:p w:rsidR="00A90742" w:rsidRPr="00A90742" w:rsidRDefault="00A90742" w:rsidP="00A90742">
      <w:pPr>
        <w:rPr>
          <w:rFonts w:asciiTheme="minorHAnsi" w:hAnsiTheme="minorHAnsi" w:cstheme="minorBidi"/>
          <w:b/>
          <w:i/>
          <w:lang w:eastAsia="en-US"/>
        </w:rPr>
      </w:pPr>
      <w:r w:rsidRPr="00A90742">
        <w:rPr>
          <w:rFonts w:asciiTheme="minorHAnsi" w:hAnsiTheme="minorHAnsi" w:cstheme="minorBidi"/>
          <w:b/>
          <w:i/>
          <w:lang w:eastAsia="en-US"/>
        </w:rPr>
        <w:t>Do you have a preference for a particular scenario?</w:t>
      </w:r>
    </w:p>
    <w:p w:rsidR="00A90742" w:rsidRPr="00A90742" w:rsidRDefault="00A90742" w:rsidP="00A90742">
      <w:pPr>
        <w:rPr>
          <w:rFonts w:asciiTheme="minorHAnsi" w:hAnsiTheme="minorHAnsi" w:cstheme="minorBidi"/>
          <w:b/>
          <w:i/>
          <w:lang w:eastAsia="en-US"/>
        </w:rPr>
      </w:pPr>
      <w:r w:rsidRPr="00A90742">
        <w:rPr>
          <w:rFonts w:asciiTheme="minorHAnsi" w:hAnsiTheme="minorHAnsi" w:cstheme="minorBidi"/>
          <w:b/>
          <w:i/>
          <w:lang w:eastAsia="en-US"/>
        </w:rPr>
        <w:t xml:space="preserve">What are the merits of each scenario?  </w:t>
      </w:r>
    </w:p>
    <w:p w:rsidR="00B45AE1" w:rsidRPr="00A90742" w:rsidRDefault="00A90742" w:rsidP="00A90742">
      <w:pPr>
        <w:rPr>
          <w:rFonts w:asciiTheme="minorHAnsi" w:hAnsiTheme="minorHAnsi" w:cstheme="minorBidi"/>
          <w:b/>
          <w:i/>
          <w:lang w:eastAsia="en-US"/>
        </w:rPr>
      </w:pPr>
      <w:r w:rsidRPr="00A90742">
        <w:rPr>
          <w:rFonts w:asciiTheme="minorHAnsi" w:hAnsiTheme="minorHAnsi" w:cstheme="minorBidi"/>
          <w:b/>
          <w:i/>
          <w:lang w:eastAsia="en-US"/>
        </w:rPr>
        <w:t>What are the disadvantages of each scenario?</w:t>
      </w:r>
    </w:p>
    <w:p w:rsidR="006B2124" w:rsidRPr="00A90742" w:rsidRDefault="00B81D8E" w:rsidP="00A90742">
      <w:pPr>
        <w:jc w:val="both"/>
        <w:rPr>
          <w:rFonts w:asciiTheme="minorHAnsi" w:hAnsiTheme="minorHAnsi" w:cstheme="minorBidi"/>
          <w:b/>
          <w:i/>
          <w:lang w:val="en-IE" w:eastAsia="en-US"/>
        </w:rPr>
      </w:pPr>
      <w:r w:rsidRPr="00A90742">
        <w:rPr>
          <w:rFonts w:asciiTheme="minorHAnsi" w:hAnsiTheme="minorHAnsi" w:cstheme="minorBidi"/>
          <w:b/>
          <w:i/>
          <w:lang w:val="en-IE" w:eastAsia="en-US"/>
        </w:rPr>
        <w:t>Are there centrally held items that should be stopped, reduced or increased?</w:t>
      </w:r>
    </w:p>
    <w:p w:rsidR="003E36E9" w:rsidRPr="003E36E9" w:rsidRDefault="003E36E9" w:rsidP="003E36E9">
      <w:pPr>
        <w:spacing w:before="240"/>
        <w:jc w:val="both"/>
        <w:rPr>
          <w:rFonts w:asciiTheme="minorHAnsi" w:hAnsiTheme="minorHAnsi" w:cstheme="minorBidi"/>
          <w:lang w:val="en-IE" w:eastAsia="en-US"/>
        </w:rPr>
      </w:pPr>
      <w:r w:rsidRPr="003E36E9">
        <w:rPr>
          <w:rFonts w:asciiTheme="minorHAnsi" w:hAnsiTheme="minorHAnsi" w:cstheme="minorBidi"/>
          <w:lang w:val="en-IE" w:eastAsia="en-US"/>
        </w:rPr>
        <w:t>Implications of budget scenarios</w:t>
      </w:r>
    </w:p>
    <w:p w:rsidR="002E624D" w:rsidRDefault="003E36E9" w:rsidP="009D3E0F">
      <w:pPr>
        <w:spacing w:before="240"/>
        <w:jc w:val="both"/>
        <w:rPr>
          <w:rFonts w:asciiTheme="minorHAnsi" w:hAnsiTheme="minorHAnsi" w:cstheme="minorBidi"/>
          <w:lang w:val="en-IE" w:eastAsia="en-US"/>
        </w:rPr>
      </w:pPr>
      <w:r w:rsidRPr="003E36E9">
        <w:rPr>
          <w:rFonts w:asciiTheme="minorHAnsi" w:hAnsiTheme="minorHAnsi" w:cstheme="minorBidi"/>
          <w:lang w:val="en-IE" w:eastAsia="en-US"/>
        </w:rPr>
        <w:t xml:space="preserve">Figure 6.2: </w:t>
      </w:r>
      <w:proofErr w:type="spellStart"/>
      <w:proofErr w:type="gramStart"/>
      <w:r w:rsidRPr="003E36E9">
        <w:rPr>
          <w:rFonts w:asciiTheme="minorHAnsi" w:hAnsiTheme="minorHAnsi" w:cstheme="minorBidi"/>
          <w:lang w:val="en-IE" w:eastAsia="en-US"/>
        </w:rPr>
        <w:t>DfC</w:t>
      </w:r>
      <w:proofErr w:type="spellEnd"/>
      <w:proofErr w:type="gramEnd"/>
      <w:r w:rsidRPr="003E36E9">
        <w:rPr>
          <w:rFonts w:asciiTheme="minorHAnsi" w:hAnsiTheme="minorHAnsi" w:cstheme="minorBidi"/>
          <w:lang w:val="en-IE" w:eastAsia="en-US"/>
        </w:rPr>
        <w:t xml:space="preserve"> Scenarios</w:t>
      </w:r>
    </w:p>
    <w:p w:rsidR="009D3E0F" w:rsidRDefault="00A90742" w:rsidP="009D3E0F">
      <w:pPr>
        <w:spacing w:before="240"/>
        <w:jc w:val="both"/>
        <w:rPr>
          <w:rFonts w:asciiTheme="minorHAnsi" w:hAnsiTheme="minorHAnsi" w:cstheme="minorBidi"/>
          <w:lang w:val="en-IE" w:eastAsia="en-US"/>
        </w:rPr>
      </w:pPr>
      <w:r>
        <w:rPr>
          <w:rFonts w:asciiTheme="minorHAnsi" w:hAnsiTheme="minorHAnsi" w:cstheme="minorBidi"/>
          <w:lang w:val="en-IE" w:eastAsia="en-US"/>
        </w:rPr>
        <w:t>Scenarios 1</w:t>
      </w:r>
      <w:r w:rsidR="009D3E0F">
        <w:rPr>
          <w:rFonts w:asciiTheme="minorHAnsi" w:hAnsiTheme="minorHAnsi" w:cstheme="minorBidi"/>
          <w:lang w:val="en-IE" w:eastAsia="en-US"/>
        </w:rPr>
        <w:t xml:space="preserve"> 2 </w:t>
      </w:r>
      <w:r>
        <w:rPr>
          <w:rFonts w:asciiTheme="minorHAnsi" w:hAnsiTheme="minorHAnsi" w:cstheme="minorBidi"/>
          <w:lang w:val="en-IE" w:eastAsia="en-US"/>
        </w:rPr>
        <w:t>3</w:t>
      </w:r>
      <w:r w:rsidR="009D3E0F">
        <w:rPr>
          <w:rFonts w:asciiTheme="minorHAnsi" w:hAnsiTheme="minorHAnsi" w:cstheme="minorBidi"/>
          <w:lang w:val="en-IE" w:eastAsia="en-US"/>
        </w:rPr>
        <w:t xml:space="preserve">: </w:t>
      </w:r>
    </w:p>
    <w:tbl>
      <w:tblPr>
        <w:tblW w:w="7593" w:type="dxa"/>
        <w:jc w:val="center"/>
        <w:tblLook w:val="04A0" w:firstRow="1" w:lastRow="0" w:firstColumn="1" w:lastColumn="0" w:noHBand="0" w:noVBand="1"/>
      </w:tblPr>
      <w:tblGrid>
        <w:gridCol w:w="2527"/>
        <w:gridCol w:w="266"/>
        <w:gridCol w:w="694"/>
        <w:gridCol w:w="266"/>
        <w:gridCol w:w="694"/>
        <w:gridCol w:w="266"/>
        <w:gridCol w:w="694"/>
        <w:gridCol w:w="266"/>
        <w:gridCol w:w="694"/>
        <w:gridCol w:w="266"/>
        <w:gridCol w:w="694"/>
        <w:gridCol w:w="266"/>
      </w:tblGrid>
      <w:tr w:rsidR="002E624D" w:rsidRPr="002E624D" w:rsidTr="00B57DBC">
        <w:trPr>
          <w:trHeight w:val="289"/>
          <w:jc w:val="center"/>
        </w:trPr>
        <w:tc>
          <w:tcPr>
            <w:tcW w:w="2793" w:type="dxa"/>
            <w:gridSpan w:val="2"/>
            <w:tcBorders>
              <w:top w:val="nil"/>
              <w:left w:val="nil"/>
              <w:bottom w:val="nil"/>
              <w:right w:val="nil"/>
            </w:tcBorders>
            <w:shd w:val="clear" w:color="auto" w:fill="auto"/>
            <w:noWrap/>
            <w:vAlign w:val="bottom"/>
            <w:hideMark/>
          </w:tcPr>
          <w:p w:rsidR="002E624D" w:rsidRPr="002E624D" w:rsidRDefault="002E624D" w:rsidP="002E624D">
            <w:pPr>
              <w:rPr>
                <w:rFonts w:eastAsia="Times New Roman"/>
                <w:color w:val="000000"/>
              </w:rPr>
            </w:pPr>
            <w:r w:rsidRPr="002E624D">
              <w:rPr>
                <w:rFonts w:eastAsia="Times New Roman"/>
                <w:color w:val="000000"/>
              </w:rPr>
              <w:t xml:space="preserve">DFC Funding Scenarios </w:t>
            </w:r>
          </w:p>
        </w:tc>
        <w:tc>
          <w:tcPr>
            <w:tcW w:w="960" w:type="dxa"/>
            <w:gridSpan w:val="2"/>
            <w:tcBorders>
              <w:top w:val="nil"/>
              <w:left w:val="nil"/>
              <w:bottom w:val="nil"/>
              <w:right w:val="nil"/>
            </w:tcBorders>
            <w:shd w:val="clear" w:color="auto" w:fill="auto"/>
            <w:noWrap/>
            <w:vAlign w:val="bottom"/>
            <w:hideMark/>
          </w:tcPr>
          <w:p w:rsidR="002E624D" w:rsidRPr="002E624D" w:rsidRDefault="002E624D" w:rsidP="002E624D">
            <w:pPr>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2E624D" w:rsidRPr="002E624D" w:rsidRDefault="002E624D" w:rsidP="002E624D">
            <w:pPr>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2E624D" w:rsidRPr="002E624D" w:rsidRDefault="002E624D" w:rsidP="002E624D">
            <w:pPr>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2E624D" w:rsidRPr="002E624D" w:rsidRDefault="002E624D" w:rsidP="002E624D">
            <w:pPr>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2E624D" w:rsidRPr="002E624D" w:rsidRDefault="002E624D" w:rsidP="002E624D">
            <w:pPr>
              <w:rPr>
                <w:rFonts w:eastAsia="Times New Roman"/>
                <w:color w:val="000000"/>
              </w:rPr>
            </w:pPr>
          </w:p>
        </w:tc>
      </w:tr>
      <w:tr w:rsidR="002E624D" w:rsidRPr="002E624D" w:rsidTr="00B57DBC">
        <w:trPr>
          <w:gridAfter w:val="1"/>
          <w:wAfter w:w="266" w:type="dxa"/>
          <w:trHeight w:val="289"/>
          <w:jc w:val="center"/>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24D" w:rsidRPr="002E624D" w:rsidRDefault="002E624D" w:rsidP="002E624D">
            <w:pPr>
              <w:rPr>
                <w:rFonts w:eastAsia="Times New Roman"/>
                <w:color w:val="000000"/>
              </w:rPr>
            </w:pPr>
            <w:r w:rsidRPr="002E624D">
              <w:rPr>
                <w:rFonts w:eastAsia="Times New Roman"/>
                <w:color w:val="000000"/>
              </w:rPr>
              <w:t xml:space="preserve">Scenario </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2017-18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2018-19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2019-20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2018-19</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2019-20</w:t>
            </w:r>
          </w:p>
        </w:tc>
      </w:tr>
      <w:tr w:rsidR="002E624D" w:rsidRPr="002E624D" w:rsidTr="00B57DBC">
        <w:trPr>
          <w:gridAfter w:val="1"/>
          <w:wAfter w:w="266" w:type="dxa"/>
          <w:trHeight w:val="300"/>
          <w:jc w:val="center"/>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2E624D" w:rsidRPr="002E624D" w:rsidRDefault="002E624D" w:rsidP="002E624D">
            <w:pPr>
              <w:rPr>
                <w:rFonts w:eastAsia="Times New Roman"/>
                <w:color w:val="000000"/>
              </w:rPr>
            </w:pPr>
            <w:r w:rsidRPr="002E624D">
              <w:rPr>
                <w:rFonts w:eastAsia="Times New Roman"/>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£m</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£m</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£m</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w:t>
            </w:r>
          </w:p>
        </w:tc>
      </w:tr>
      <w:tr w:rsidR="002E624D" w:rsidRPr="002E624D" w:rsidTr="00B57DBC">
        <w:trPr>
          <w:gridAfter w:val="1"/>
          <w:wAfter w:w="266" w:type="dxa"/>
          <w:trHeight w:val="289"/>
          <w:jc w:val="center"/>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2E624D" w:rsidRPr="002E624D" w:rsidRDefault="002E624D" w:rsidP="002E624D">
            <w:pPr>
              <w:rPr>
                <w:rFonts w:eastAsia="Times New Roman"/>
                <w:color w:val="000000"/>
              </w:rPr>
            </w:pPr>
            <w:r w:rsidRPr="002E624D">
              <w:rPr>
                <w:rFonts w:eastAsia="Times New Roman"/>
                <w:color w:val="000000"/>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914.7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895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865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highlight w:val="yellow"/>
              </w:rPr>
            </w:pPr>
            <w:r w:rsidRPr="002E624D">
              <w:rPr>
                <w:rFonts w:eastAsia="Times New Roman"/>
                <w:color w:val="000000"/>
                <w:highlight w:val="yellow"/>
              </w:rPr>
              <w:t>-2.20%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highlight w:val="yellow"/>
              </w:rPr>
            </w:pPr>
            <w:r w:rsidRPr="002E624D">
              <w:rPr>
                <w:rFonts w:eastAsia="Times New Roman"/>
                <w:color w:val="000000"/>
                <w:highlight w:val="yellow"/>
              </w:rPr>
              <w:t>-5.40%</w:t>
            </w:r>
          </w:p>
        </w:tc>
      </w:tr>
      <w:tr w:rsidR="002E624D" w:rsidRPr="002E624D" w:rsidTr="00B57DBC">
        <w:trPr>
          <w:gridAfter w:val="1"/>
          <w:wAfter w:w="266" w:type="dxa"/>
          <w:trHeight w:val="289"/>
          <w:jc w:val="center"/>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2E624D" w:rsidRPr="002E624D" w:rsidRDefault="002E624D" w:rsidP="002E624D">
            <w:pPr>
              <w:rPr>
                <w:rFonts w:eastAsia="Times New Roman"/>
                <w:color w:val="000000"/>
              </w:rPr>
            </w:pPr>
            <w:r w:rsidRPr="002E624D">
              <w:rPr>
                <w:rFonts w:eastAsia="Times New Roman"/>
                <w:color w:val="000000"/>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914.7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898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865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highlight w:val="yellow"/>
              </w:rPr>
            </w:pPr>
            <w:r w:rsidRPr="002E624D">
              <w:rPr>
                <w:rFonts w:eastAsia="Times New Roman"/>
                <w:color w:val="000000"/>
                <w:highlight w:val="yellow"/>
              </w:rPr>
              <w:t>-1.80%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highlight w:val="yellow"/>
              </w:rPr>
            </w:pPr>
            <w:r w:rsidRPr="002E624D">
              <w:rPr>
                <w:rFonts w:eastAsia="Times New Roman"/>
                <w:color w:val="000000"/>
                <w:highlight w:val="yellow"/>
              </w:rPr>
              <w:t>-5.40%</w:t>
            </w:r>
          </w:p>
        </w:tc>
      </w:tr>
      <w:tr w:rsidR="002E624D" w:rsidRPr="002E624D" w:rsidTr="00B57DBC">
        <w:trPr>
          <w:gridAfter w:val="1"/>
          <w:wAfter w:w="266" w:type="dxa"/>
          <w:trHeight w:val="289"/>
          <w:jc w:val="center"/>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2E624D" w:rsidRPr="002E624D" w:rsidRDefault="002E624D" w:rsidP="002E624D">
            <w:pPr>
              <w:rPr>
                <w:rFonts w:eastAsia="Times New Roman"/>
                <w:color w:val="000000"/>
              </w:rPr>
            </w:pPr>
            <w:r w:rsidRPr="002E624D">
              <w:rPr>
                <w:rFonts w:eastAsia="Times New Roman"/>
                <w:color w:val="000000"/>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914.7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890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rPr>
            </w:pPr>
            <w:r w:rsidRPr="002E624D">
              <w:rPr>
                <w:rFonts w:eastAsia="Times New Roman"/>
                <w:color w:val="000000"/>
              </w:rPr>
              <w:t>835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highlight w:val="yellow"/>
              </w:rPr>
            </w:pPr>
            <w:r w:rsidRPr="002E624D">
              <w:rPr>
                <w:rFonts w:eastAsia="Times New Roman"/>
                <w:color w:val="000000"/>
                <w:highlight w:val="yellow"/>
              </w:rPr>
              <w:t>-2.70%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624D" w:rsidRPr="002E624D" w:rsidRDefault="002E624D" w:rsidP="002E624D">
            <w:pPr>
              <w:jc w:val="center"/>
              <w:rPr>
                <w:rFonts w:eastAsia="Times New Roman"/>
                <w:color w:val="000000"/>
                <w:highlight w:val="yellow"/>
              </w:rPr>
            </w:pPr>
            <w:r w:rsidRPr="002E624D">
              <w:rPr>
                <w:rFonts w:eastAsia="Times New Roman"/>
                <w:color w:val="000000"/>
                <w:highlight w:val="yellow"/>
              </w:rPr>
              <w:t>-8.70%</w:t>
            </w:r>
          </w:p>
        </w:tc>
      </w:tr>
    </w:tbl>
    <w:p w:rsidR="002E624D" w:rsidRPr="00A90742" w:rsidRDefault="00B81D8E"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Arts Matter NI </w:t>
      </w:r>
      <w:r w:rsidR="006776CA" w:rsidRPr="00A90742">
        <w:rPr>
          <w:rFonts w:asciiTheme="minorHAnsi" w:hAnsiTheme="minorHAnsi" w:cstheme="minorBidi"/>
          <w:lang w:val="en-IE" w:eastAsia="en-US"/>
        </w:rPr>
        <w:t>urges</w:t>
      </w:r>
      <w:r w:rsidRPr="00A90742">
        <w:rPr>
          <w:rFonts w:asciiTheme="minorHAnsi" w:hAnsiTheme="minorHAnsi" w:cstheme="minorBidi"/>
          <w:lang w:val="en-IE" w:eastAsia="en-US"/>
        </w:rPr>
        <w:t xml:space="preserve"> that these </w:t>
      </w:r>
      <w:r w:rsidR="00D74CF8" w:rsidRPr="00A90742">
        <w:rPr>
          <w:rFonts w:asciiTheme="minorHAnsi" w:hAnsiTheme="minorHAnsi" w:cstheme="minorBidi"/>
          <w:lang w:val="en-IE" w:eastAsia="en-US"/>
        </w:rPr>
        <w:t>issues</w:t>
      </w:r>
      <w:r w:rsidR="00701503" w:rsidRPr="00A90742">
        <w:rPr>
          <w:rFonts w:asciiTheme="minorHAnsi" w:hAnsiTheme="minorHAnsi" w:cstheme="minorBidi"/>
          <w:lang w:val="en-IE" w:eastAsia="en-US"/>
        </w:rPr>
        <w:t xml:space="preserve"> </w:t>
      </w:r>
      <w:r w:rsidR="00D74CF8" w:rsidRPr="00A90742">
        <w:rPr>
          <w:rFonts w:asciiTheme="minorHAnsi" w:hAnsiTheme="minorHAnsi" w:cstheme="minorBidi"/>
          <w:lang w:val="en-IE" w:eastAsia="en-US"/>
        </w:rPr>
        <w:t xml:space="preserve">identified </w:t>
      </w:r>
      <w:r w:rsidR="00701503" w:rsidRPr="00A90742">
        <w:rPr>
          <w:rFonts w:asciiTheme="minorHAnsi" w:hAnsiTheme="minorHAnsi" w:cstheme="minorBidi"/>
          <w:lang w:val="en-IE" w:eastAsia="en-US"/>
        </w:rPr>
        <w:t>by the administration</w:t>
      </w:r>
      <w:r w:rsidR="00D74CF8" w:rsidRPr="00A90742">
        <w:rPr>
          <w:rFonts w:asciiTheme="minorHAnsi" w:hAnsiTheme="minorHAnsi" w:cstheme="minorBidi"/>
          <w:lang w:val="en-IE" w:eastAsia="en-US"/>
        </w:rPr>
        <w:t xml:space="preserve"> as challenges </w:t>
      </w:r>
      <w:r w:rsidRPr="00A90742">
        <w:rPr>
          <w:rFonts w:asciiTheme="minorHAnsi" w:hAnsiTheme="minorHAnsi" w:cstheme="minorBidi"/>
          <w:lang w:val="en-IE" w:eastAsia="en-US"/>
        </w:rPr>
        <w:t>to maintaining commitments</w:t>
      </w:r>
      <w:r w:rsidR="00D74CF8" w:rsidRPr="00A90742">
        <w:rPr>
          <w:rFonts w:asciiTheme="minorHAnsi" w:hAnsiTheme="minorHAnsi" w:cstheme="minorBidi"/>
          <w:lang w:val="en-IE" w:eastAsia="en-US"/>
        </w:rPr>
        <w:t>,</w:t>
      </w:r>
      <w:r w:rsidRPr="00A90742">
        <w:rPr>
          <w:rFonts w:asciiTheme="minorHAnsi" w:hAnsiTheme="minorHAnsi" w:cstheme="minorBidi"/>
          <w:lang w:val="en-IE" w:eastAsia="en-US"/>
        </w:rPr>
        <w:t xml:space="preserve"> are mitigated and in fact, additional resources are found to properly invest in these core departmental targets.</w:t>
      </w:r>
    </w:p>
    <w:p w:rsidR="009D3E0F" w:rsidRPr="00A90742" w:rsidRDefault="009D3E0F" w:rsidP="00A90742">
      <w:pPr>
        <w:pStyle w:val="ListParagraph"/>
        <w:numPr>
          <w:ilvl w:val="0"/>
          <w:numId w:val="22"/>
        </w:numPr>
        <w:spacing w:before="240"/>
        <w:jc w:val="both"/>
        <w:rPr>
          <w:rFonts w:asciiTheme="minorHAnsi" w:hAnsiTheme="minorHAnsi" w:cstheme="minorBidi"/>
          <w:i/>
          <w:lang w:val="en-IE" w:eastAsia="en-US"/>
        </w:rPr>
      </w:pPr>
      <w:r w:rsidRPr="00A90742">
        <w:rPr>
          <w:rFonts w:asciiTheme="minorHAnsi" w:hAnsiTheme="minorHAnsi" w:cstheme="minorBidi"/>
          <w:i/>
          <w:lang w:val="en-IE" w:eastAsia="en-US"/>
        </w:rPr>
        <w:t xml:space="preserve">The budget reduction would be passed on to </w:t>
      </w:r>
      <w:proofErr w:type="spellStart"/>
      <w:proofErr w:type="gramStart"/>
      <w:r w:rsidRPr="00A90742">
        <w:rPr>
          <w:rFonts w:asciiTheme="minorHAnsi" w:hAnsiTheme="minorHAnsi" w:cstheme="minorBidi"/>
          <w:i/>
          <w:lang w:val="en-IE" w:eastAsia="en-US"/>
        </w:rPr>
        <w:t>DfC’s</w:t>
      </w:r>
      <w:proofErr w:type="spellEnd"/>
      <w:proofErr w:type="gramEnd"/>
      <w:r w:rsidRPr="00A90742">
        <w:rPr>
          <w:rFonts w:asciiTheme="minorHAnsi" w:hAnsiTheme="minorHAnsi" w:cstheme="minorBidi"/>
          <w:i/>
          <w:lang w:val="en-IE" w:eastAsia="en-US"/>
        </w:rPr>
        <w:t xml:space="preserve"> Arm’s Length Bodies and Local Councils. In this scenario the Department would find it difficult to meet commitments in relation to breaking cycles of deprivation, reducing antisocial behaviour and increasing civic participation. Challenges would include:</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maintaining participation in cultural, arts and leisure activities, impacting on the more disadvantaged in society;</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providing opportunities for improving community cohesion and tackling social exclusion and reducing wider social impacts through a fall in volunteer capacity;</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maintaining educational opportunities for those from disadvantaged backgrounds and neglecting community cohesion at local levels;</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sustaining the fabric of social and cultural life and preventing NI from becoming a less attractive place to live in and a less attractive destination for inward investors and tourists;</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addressing pressures in the Housing programme;</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maintaining necessary support to local government and some councils;</w:t>
      </w:r>
    </w:p>
    <w:p w:rsidR="00355E7A" w:rsidRPr="00A90742" w:rsidRDefault="00355E7A" w:rsidP="00A90742">
      <w:pPr>
        <w:pStyle w:val="ListParagraph"/>
        <w:numPr>
          <w:ilvl w:val="0"/>
          <w:numId w:val="22"/>
        </w:numPr>
        <w:jc w:val="both"/>
        <w:rPr>
          <w:rFonts w:asciiTheme="minorHAnsi" w:hAnsiTheme="minorHAnsi" w:cstheme="minorBidi"/>
          <w:i/>
          <w:lang w:val="en-IE" w:eastAsia="en-US"/>
        </w:rPr>
      </w:pPr>
      <w:r w:rsidRPr="00A90742">
        <w:rPr>
          <w:rFonts w:asciiTheme="minorHAnsi" w:hAnsiTheme="minorHAnsi" w:cstheme="minorBidi"/>
          <w:i/>
          <w:lang w:val="en-IE" w:eastAsia="en-US"/>
        </w:rPr>
        <w:t>managing security, business continuity, Health and Safety and Estate risks;</w:t>
      </w:r>
    </w:p>
    <w:p w:rsidR="00EF252A" w:rsidRPr="00A90742" w:rsidRDefault="00355E7A" w:rsidP="00A90742">
      <w:pPr>
        <w:pStyle w:val="ListParagraph"/>
        <w:numPr>
          <w:ilvl w:val="0"/>
          <w:numId w:val="22"/>
        </w:numPr>
        <w:jc w:val="both"/>
        <w:rPr>
          <w:rFonts w:asciiTheme="minorHAnsi" w:hAnsiTheme="minorHAnsi" w:cstheme="minorBidi"/>
          <w:i/>
          <w:lang w:val="en-IE" w:eastAsia="en-US"/>
        </w:rPr>
      </w:pPr>
      <w:proofErr w:type="gramStart"/>
      <w:r w:rsidRPr="00A90742">
        <w:rPr>
          <w:rFonts w:asciiTheme="minorHAnsi" w:hAnsiTheme="minorHAnsi" w:cstheme="minorBidi"/>
          <w:i/>
          <w:lang w:val="en-IE" w:eastAsia="en-US"/>
        </w:rPr>
        <w:t>managing</w:t>
      </w:r>
      <w:proofErr w:type="gramEnd"/>
      <w:r w:rsidRPr="00A90742">
        <w:rPr>
          <w:rFonts w:asciiTheme="minorHAnsi" w:hAnsiTheme="minorHAnsi" w:cstheme="minorBidi"/>
          <w:i/>
          <w:lang w:val="en-IE" w:eastAsia="en-US"/>
        </w:rPr>
        <w:t xml:space="preserve"> any negative impact of reduced regeneration in towns and city centres, and to enable them to attract longer term investment.</w:t>
      </w:r>
    </w:p>
    <w:p w:rsidR="00D74CF8" w:rsidRDefault="00D74CF8" w:rsidP="00B81D8E">
      <w:pPr>
        <w:spacing w:before="240"/>
        <w:jc w:val="both"/>
        <w:rPr>
          <w:rFonts w:asciiTheme="minorHAnsi" w:hAnsiTheme="minorHAnsi" w:cstheme="minorBidi"/>
          <w:lang w:val="en-IE" w:eastAsia="en-US"/>
        </w:rPr>
      </w:pPr>
    </w:p>
    <w:p w:rsidR="00D74CF8" w:rsidRPr="00A90742" w:rsidRDefault="00D74CF8" w:rsidP="00A90742">
      <w:pPr>
        <w:spacing w:before="240"/>
        <w:ind w:left="284"/>
        <w:jc w:val="both"/>
        <w:rPr>
          <w:rFonts w:asciiTheme="minorHAnsi" w:hAnsiTheme="minorHAnsi" w:cstheme="minorBidi"/>
          <w:b/>
          <w:lang w:val="en-IE" w:eastAsia="en-US"/>
        </w:rPr>
      </w:pPr>
      <w:r w:rsidRPr="00A90742">
        <w:rPr>
          <w:rFonts w:asciiTheme="minorHAnsi" w:hAnsiTheme="minorHAnsi" w:cstheme="minorBidi"/>
          <w:b/>
          <w:lang w:val="en-IE" w:eastAsia="en-US"/>
        </w:rPr>
        <w:t>Strategic not Piecemeal</w:t>
      </w:r>
    </w:p>
    <w:p w:rsidR="00D74CF8" w:rsidRPr="00A90742" w:rsidRDefault="00B81D8E"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The Arts and Cultural Sector in Northern Ireland supports the ambition and the outworking of the majority of these </w:t>
      </w:r>
      <w:r w:rsidR="00D74CF8" w:rsidRPr="00A90742">
        <w:rPr>
          <w:rFonts w:asciiTheme="minorHAnsi" w:hAnsiTheme="minorHAnsi" w:cstheme="minorBidi"/>
          <w:lang w:val="en-IE" w:eastAsia="en-US"/>
        </w:rPr>
        <w:t xml:space="preserve">departmental </w:t>
      </w:r>
      <w:r w:rsidRPr="00A90742">
        <w:rPr>
          <w:rFonts w:asciiTheme="minorHAnsi" w:hAnsiTheme="minorHAnsi" w:cstheme="minorBidi"/>
          <w:lang w:val="en-IE" w:eastAsia="en-US"/>
        </w:rPr>
        <w:t xml:space="preserve">aims </w:t>
      </w:r>
      <w:r w:rsidR="00D74CF8" w:rsidRPr="00A90742">
        <w:rPr>
          <w:rFonts w:asciiTheme="minorHAnsi" w:hAnsiTheme="minorHAnsi" w:cstheme="minorBidi"/>
          <w:lang w:val="en-IE" w:eastAsia="en-US"/>
        </w:rPr>
        <w:t xml:space="preserve">and targets (and not just those within DFC but also across the gamut of policy areas) </w:t>
      </w:r>
      <w:r w:rsidRPr="00A90742">
        <w:rPr>
          <w:rFonts w:asciiTheme="minorHAnsi" w:hAnsiTheme="minorHAnsi" w:cstheme="minorBidi"/>
          <w:lang w:val="en-IE" w:eastAsia="en-US"/>
        </w:rPr>
        <w:t xml:space="preserve">through programmes, productions and engagement. </w:t>
      </w:r>
    </w:p>
    <w:p w:rsidR="00D74CF8" w:rsidRPr="00A90742" w:rsidRDefault="006E014D"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The</w:t>
      </w:r>
      <w:r w:rsidR="00B81D8E" w:rsidRPr="00A90742">
        <w:rPr>
          <w:rFonts w:asciiTheme="minorHAnsi" w:hAnsiTheme="minorHAnsi" w:cstheme="minorBidi"/>
          <w:lang w:val="en-IE" w:eastAsia="en-US"/>
        </w:rPr>
        <w:t xml:space="preserve"> areas stipulated have</w:t>
      </w:r>
      <w:r w:rsidRPr="00A90742">
        <w:rPr>
          <w:rFonts w:asciiTheme="minorHAnsi" w:hAnsiTheme="minorHAnsi" w:cstheme="minorBidi"/>
          <w:lang w:val="en-IE" w:eastAsia="en-US"/>
        </w:rPr>
        <w:t xml:space="preserve"> also</w:t>
      </w:r>
      <w:r w:rsidR="00B81D8E" w:rsidRPr="00A90742">
        <w:rPr>
          <w:rFonts w:asciiTheme="minorHAnsi" w:hAnsiTheme="minorHAnsi" w:cstheme="minorBidi"/>
          <w:lang w:val="en-IE" w:eastAsia="en-US"/>
        </w:rPr>
        <w:t xml:space="preserve"> been supported by organisations and commissioning agencies. </w:t>
      </w:r>
    </w:p>
    <w:p w:rsidR="00D74CF8" w:rsidRDefault="006E014D" w:rsidP="00D74CF8">
      <w:pPr>
        <w:spacing w:before="240"/>
        <w:jc w:val="both"/>
        <w:rPr>
          <w:rFonts w:asciiTheme="minorHAnsi" w:hAnsiTheme="minorHAnsi" w:cstheme="minorBidi"/>
          <w:lang w:val="en-IE" w:eastAsia="en-US"/>
        </w:rPr>
      </w:pPr>
      <w:r w:rsidRPr="00D74CF8">
        <w:rPr>
          <w:rFonts w:asciiTheme="minorHAnsi" w:hAnsiTheme="minorHAnsi" w:cstheme="minorBidi"/>
          <w:lang w:val="en-IE" w:eastAsia="en-US"/>
        </w:rPr>
        <w:t>The t</w:t>
      </w:r>
      <w:r w:rsidR="00B81D8E" w:rsidRPr="00D74CF8">
        <w:rPr>
          <w:rFonts w:asciiTheme="minorHAnsi" w:hAnsiTheme="minorHAnsi" w:cstheme="minorBidi"/>
          <w:lang w:val="en-IE" w:eastAsia="en-US"/>
        </w:rPr>
        <w:t xml:space="preserve">arget areas </w:t>
      </w:r>
      <w:r w:rsidRPr="00D74CF8">
        <w:rPr>
          <w:rFonts w:asciiTheme="minorHAnsi" w:hAnsiTheme="minorHAnsi" w:cstheme="minorBidi"/>
          <w:lang w:val="en-IE" w:eastAsia="en-US"/>
        </w:rPr>
        <w:t xml:space="preserve">above </w:t>
      </w:r>
      <w:r w:rsidR="00F43E06">
        <w:rPr>
          <w:rFonts w:asciiTheme="minorHAnsi" w:hAnsiTheme="minorHAnsi" w:cstheme="minorBidi"/>
          <w:lang w:val="en-IE" w:eastAsia="en-US"/>
        </w:rPr>
        <w:t>have been the subject</w:t>
      </w:r>
      <w:r w:rsidR="00B81D8E" w:rsidRPr="00D74CF8">
        <w:rPr>
          <w:rFonts w:asciiTheme="minorHAnsi" w:hAnsiTheme="minorHAnsi" w:cstheme="minorBidi"/>
          <w:lang w:val="en-IE" w:eastAsia="en-US"/>
        </w:rPr>
        <w:t xml:space="preserve"> </w:t>
      </w:r>
      <w:r w:rsidR="006776CA" w:rsidRPr="00D74CF8">
        <w:rPr>
          <w:rFonts w:asciiTheme="minorHAnsi" w:hAnsiTheme="minorHAnsi" w:cstheme="minorBidi"/>
          <w:lang w:val="en-IE" w:eastAsia="en-US"/>
        </w:rPr>
        <w:t xml:space="preserve">of </w:t>
      </w:r>
      <w:r w:rsidR="006776CA">
        <w:rPr>
          <w:rFonts w:asciiTheme="minorHAnsi" w:hAnsiTheme="minorHAnsi" w:cstheme="minorBidi"/>
          <w:lang w:val="en-IE" w:eastAsia="en-US"/>
        </w:rPr>
        <w:t>a</w:t>
      </w:r>
      <w:r w:rsidR="00F43E06">
        <w:rPr>
          <w:rFonts w:asciiTheme="minorHAnsi" w:hAnsiTheme="minorHAnsi" w:cstheme="minorBidi"/>
          <w:lang w:val="en-IE" w:eastAsia="en-US"/>
        </w:rPr>
        <w:t xml:space="preserve"> range of activity, including and supporting</w:t>
      </w:r>
      <w:r w:rsidR="00D74CF8">
        <w:rPr>
          <w:rFonts w:asciiTheme="minorHAnsi" w:hAnsiTheme="minorHAnsi" w:cstheme="minorBidi"/>
          <w:lang w:val="en-IE" w:eastAsia="en-US"/>
        </w:rPr>
        <w:t>;</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 xml:space="preserve">theatre and applied community projects </w:t>
      </w:r>
      <w:r w:rsidR="00F43E06">
        <w:rPr>
          <w:rFonts w:asciiTheme="minorHAnsi" w:hAnsiTheme="minorHAnsi" w:cstheme="minorBidi"/>
          <w:lang w:val="en-IE" w:eastAsia="en-US"/>
        </w:rPr>
        <w:t>assisting</w:t>
      </w:r>
      <w:r w:rsidRPr="00D74CF8">
        <w:rPr>
          <w:rFonts w:asciiTheme="minorHAnsi" w:hAnsiTheme="minorHAnsi" w:cstheme="minorBidi"/>
          <w:lang w:val="en-IE" w:eastAsia="en-US"/>
        </w:rPr>
        <w:t xml:space="preserve"> welfare and benefit claimants,</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 xml:space="preserve">those seeking housing, </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 xml:space="preserve">asylum, </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 xml:space="preserve">care, </w:t>
      </w:r>
    </w:p>
    <w:p w:rsidR="00D74CF8" w:rsidRDefault="00D74CF8" w:rsidP="00F43E06">
      <w:pPr>
        <w:pStyle w:val="ListParagraph"/>
        <w:numPr>
          <w:ilvl w:val="0"/>
          <w:numId w:val="14"/>
        </w:numPr>
        <w:jc w:val="both"/>
        <w:rPr>
          <w:rFonts w:asciiTheme="minorHAnsi" w:hAnsiTheme="minorHAnsi" w:cstheme="minorBidi"/>
          <w:lang w:val="en-IE" w:eastAsia="en-US"/>
        </w:rPr>
      </w:pPr>
      <w:r>
        <w:rPr>
          <w:rFonts w:asciiTheme="minorHAnsi" w:hAnsiTheme="minorHAnsi" w:cstheme="minorBidi"/>
          <w:lang w:val="en-IE" w:eastAsia="en-US"/>
        </w:rPr>
        <w:t>educational support</w:t>
      </w:r>
      <w:r w:rsidR="00B81D8E" w:rsidRPr="00D74CF8">
        <w:rPr>
          <w:rFonts w:asciiTheme="minorHAnsi" w:hAnsiTheme="minorHAnsi" w:cstheme="minorBidi"/>
          <w:lang w:val="en-IE" w:eastAsia="en-US"/>
        </w:rPr>
        <w:t xml:space="preserve">, </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 xml:space="preserve">disability support, </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 xml:space="preserve">across all Section 75 groups; </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high quality public art</w:t>
      </w:r>
      <w:r w:rsidR="006E014D" w:rsidRPr="00D74CF8">
        <w:rPr>
          <w:rFonts w:asciiTheme="minorHAnsi" w:hAnsiTheme="minorHAnsi" w:cstheme="minorBidi"/>
          <w:lang w:val="en-IE" w:eastAsia="en-US"/>
        </w:rPr>
        <w:t xml:space="preserve"> work and street celebration, arts and spectacle that augment</w:t>
      </w:r>
      <w:r w:rsidRPr="00D74CF8">
        <w:rPr>
          <w:rFonts w:asciiTheme="minorHAnsi" w:hAnsiTheme="minorHAnsi" w:cstheme="minorBidi"/>
          <w:lang w:val="en-IE" w:eastAsia="en-US"/>
        </w:rPr>
        <w:t xml:space="preserve"> and enhance </w:t>
      </w:r>
      <w:r w:rsidR="006E014D" w:rsidRPr="00D74CF8">
        <w:rPr>
          <w:rFonts w:asciiTheme="minorHAnsi" w:hAnsiTheme="minorHAnsi" w:cstheme="minorBidi"/>
          <w:lang w:val="en-IE" w:eastAsia="en-US"/>
        </w:rPr>
        <w:t xml:space="preserve">civic and community </w:t>
      </w:r>
      <w:r w:rsidRPr="00D74CF8">
        <w:rPr>
          <w:rFonts w:asciiTheme="minorHAnsi" w:hAnsiTheme="minorHAnsi" w:cstheme="minorBidi"/>
          <w:lang w:val="en-IE" w:eastAsia="en-US"/>
        </w:rPr>
        <w:t xml:space="preserve">regeneration efforts, </w:t>
      </w:r>
    </w:p>
    <w:p w:rsidR="00D74CF8" w:rsidRDefault="00B81D8E" w:rsidP="00F43E06">
      <w:pPr>
        <w:pStyle w:val="ListParagraph"/>
        <w:numPr>
          <w:ilvl w:val="0"/>
          <w:numId w:val="14"/>
        </w:numPr>
        <w:jc w:val="both"/>
        <w:rPr>
          <w:rFonts w:asciiTheme="minorHAnsi" w:hAnsiTheme="minorHAnsi" w:cstheme="minorBidi"/>
          <w:lang w:val="en-IE" w:eastAsia="en-US"/>
        </w:rPr>
      </w:pPr>
      <w:r w:rsidRPr="00D74CF8">
        <w:rPr>
          <w:rFonts w:asciiTheme="minorHAnsi" w:hAnsiTheme="minorHAnsi" w:cstheme="minorBidi"/>
          <w:lang w:val="en-IE" w:eastAsia="en-US"/>
        </w:rPr>
        <w:t>enabling Community Plans from Councils</w:t>
      </w:r>
      <w:r w:rsidR="006E014D" w:rsidRPr="00D74CF8">
        <w:rPr>
          <w:rFonts w:asciiTheme="minorHAnsi" w:hAnsiTheme="minorHAnsi" w:cstheme="minorBidi"/>
          <w:lang w:val="en-IE" w:eastAsia="en-US"/>
        </w:rPr>
        <w:t xml:space="preserve">, across rural and urban districts, to explore, </w:t>
      </w:r>
      <w:r w:rsidRPr="00D74CF8">
        <w:rPr>
          <w:rFonts w:asciiTheme="minorHAnsi" w:hAnsiTheme="minorHAnsi" w:cstheme="minorBidi"/>
          <w:lang w:val="en-IE" w:eastAsia="en-US"/>
        </w:rPr>
        <w:t xml:space="preserve">promote and implement a range of crucial citizen-focused engagements; </w:t>
      </w:r>
    </w:p>
    <w:p w:rsidR="00B81D8E" w:rsidRPr="00D74CF8" w:rsidRDefault="00B81D8E" w:rsidP="00F43E06">
      <w:pPr>
        <w:pStyle w:val="ListParagraph"/>
        <w:numPr>
          <w:ilvl w:val="0"/>
          <w:numId w:val="14"/>
        </w:numPr>
        <w:jc w:val="both"/>
        <w:rPr>
          <w:rFonts w:asciiTheme="minorHAnsi" w:hAnsiTheme="minorHAnsi" w:cstheme="minorBidi"/>
          <w:lang w:val="en-IE" w:eastAsia="en-US"/>
        </w:rPr>
      </w:pPr>
      <w:proofErr w:type="gramStart"/>
      <w:r w:rsidRPr="00D74CF8">
        <w:rPr>
          <w:rFonts w:asciiTheme="minorHAnsi" w:hAnsiTheme="minorHAnsi" w:cstheme="minorBidi"/>
          <w:lang w:val="en-IE" w:eastAsia="en-US"/>
        </w:rPr>
        <w:t>supporting</w:t>
      </w:r>
      <w:proofErr w:type="gramEnd"/>
      <w:r w:rsidRPr="00D74CF8">
        <w:rPr>
          <w:rFonts w:asciiTheme="minorHAnsi" w:hAnsiTheme="minorHAnsi" w:cstheme="minorBidi"/>
          <w:lang w:val="en-IE" w:eastAsia="en-US"/>
        </w:rPr>
        <w:t xml:space="preserve"> and enhancing the evening economy in towns and cities, crucial to our tourist offering and to attract FDI.  </w:t>
      </w:r>
    </w:p>
    <w:p w:rsidR="00761533" w:rsidRDefault="00761533" w:rsidP="00761533">
      <w:pPr>
        <w:jc w:val="both"/>
        <w:rPr>
          <w:rFonts w:asciiTheme="minorHAnsi" w:hAnsiTheme="minorHAnsi" w:cstheme="minorBidi"/>
          <w:lang w:val="en-IE" w:eastAsia="en-US"/>
        </w:rPr>
      </w:pPr>
    </w:p>
    <w:p w:rsidR="00D74CF8" w:rsidRPr="00A90742" w:rsidRDefault="00761533"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 xml:space="preserve">For </w:t>
      </w:r>
      <w:r w:rsidR="00D74CF8" w:rsidRPr="00A90742">
        <w:rPr>
          <w:rFonts w:asciiTheme="minorHAnsi" w:hAnsiTheme="minorHAnsi" w:cstheme="minorBidi"/>
          <w:lang w:val="en-IE" w:eastAsia="en-US"/>
        </w:rPr>
        <w:t>this region</w:t>
      </w:r>
      <w:r w:rsidRPr="00A90742">
        <w:rPr>
          <w:rFonts w:asciiTheme="minorHAnsi" w:hAnsiTheme="minorHAnsi" w:cstheme="minorBidi"/>
          <w:lang w:val="en-IE" w:eastAsia="en-US"/>
        </w:rPr>
        <w:t xml:space="preserve"> to </w:t>
      </w:r>
      <w:r w:rsidR="00DA447F" w:rsidRPr="00A90742">
        <w:rPr>
          <w:rFonts w:asciiTheme="minorHAnsi" w:hAnsiTheme="minorHAnsi" w:cstheme="minorBidi"/>
          <w:lang w:val="en-IE" w:eastAsia="en-US"/>
        </w:rPr>
        <w:t>ever hope to become</w:t>
      </w:r>
      <w:r w:rsidRPr="00A90742">
        <w:rPr>
          <w:rFonts w:asciiTheme="minorHAnsi" w:hAnsiTheme="minorHAnsi" w:cstheme="minorBidi"/>
          <w:lang w:val="en-IE" w:eastAsia="en-US"/>
        </w:rPr>
        <w:t xml:space="preserve"> a well-spring for creativity and offer support for opportunities locally, nationally and internationally</w:t>
      </w:r>
      <w:r w:rsidR="00DA447F" w:rsidRPr="00A90742">
        <w:rPr>
          <w:rFonts w:asciiTheme="minorHAnsi" w:hAnsiTheme="minorHAnsi" w:cstheme="minorBidi"/>
          <w:lang w:val="en-IE" w:eastAsia="en-US"/>
        </w:rPr>
        <w:t>, we must protect</w:t>
      </w:r>
      <w:r w:rsidRPr="00A90742">
        <w:rPr>
          <w:rFonts w:asciiTheme="minorHAnsi" w:hAnsiTheme="minorHAnsi" w:cstheme="minorBidi"/>
          <w:lang w:val="en-IE" w:eastAsia="en-US"/>
        </w:rPr>
        <w:t xml:space="preserve"> </w:t>
      </w:r>
      <w:r w:rsidR="00DA447F" w:rsidRPr="00A90742">
        <w:rPr>
          <w:rFonts w:asciiTheme="minorHAnsi" w:hAnsiTheme="minorHAnsi" w:cstheme="minorBidi"/>
          <w:lang w:val="en-IE" w:eastAsia="en-US"/>
        </w:rPr>
        <w:t>the necessary</w:t>
      </w:r>
      <w:r w:rsidRPr="00A90742">
        <w:rPr>
          <w:rFonts w:asciiTheme="minorHAnsi" w:hAnsiTheme="minorHAnsi" w:cstheme="minorBidi"/>
          <w:lang w:val="en-IE" w:eastAsia="en-US"/>
        </w:rPr>
        <w:t xml:space="preserve"> resources to do so. </w:t>
      </w:r>
    </w:p>
    <w:p w:rsidR="00D74CF8" w:rsidRDefault="00D74CF8" w:rsidP="00E44FBE">
      <w:pPr>
        <w:jc w:val="both"/>
        <w:rPr>
          <w:rFonts w:asciiTheme="minorHAnsi" w:hAnsiTheme="minorHAnsi" w:cstheme="minorBidi"/>
          <w:lang w:val="en-IE" w:eastAsia="en-US"/>
        </w:rPr>
      </w:pPr>
    </w:p>
    <w:p w:rsidR="00D74CF8" w:rsidRPr="00A90742" w:rsidRDefault="00DA447F"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Instead of piecemeal</w:t>
      </w:r>
      <w:r w:rsidR="00D74CF8" w:rsidRPr="00A90742">
        <w:rPr>
          <w:rFonts w:asciiTheme="minorHAnsi" w:hAnsiTheme="minorHAnsi" w:cstheme="minorBidi"/>
          <w:lang w:val="en-IE" w:eastAsia="en-US"/>
        </w:rPr>
        <w:t>,</w:t>
      </w:r>
      <w:r w:rsidRPr="00A90742">
        <w:rPr>
          <w:rFonts w:asciiTheme="minorHAnsi" w:hAnsiTheme="minorHAnsi" w:cstheme="minorBidi"/>
          <w:lang w:val="en-IE" w:eastAsia="en-US"/>
        </w:rPr>
        <w:t xml:space="preserve"> disproportionately deep cuts, we </w:t>
      </w:r>
      <w:r w:rsidR="00761533" w:rsidRPr="00A90742">
        <w:rPr>
          <w:rFonts w:asciiTheme="minorHAnsi" w:hAnsiTheme="minorHAnsi" w:cstheme="minorBidi"/>
          <w:lang w:val="en-IE" w:eastAsia="en-US"/>
        </w:rPr>
        <w:t xml:space="preserve">require a comprehensive policy platform that </w:t>
      </w:r>
      <w:r w:rsidRPr="00A90742">
        <w:rPr>
          <w:rFonts w:asciiTheme="minorHAnsi" w:hAnsiTheme="minorHAnsi" w:cstheme="minorBidi"/>
          <w:lang w:val="en-IE" w:eastAsia="en-US"/>
        </w:rPr>
        <w:t>our society</w:t>
      </w:r>
      <w:r w:rsidR="00761533" w:rsidRPr="00A90742">
        <w:rPr>
          <w:rFonts w:asciiTheme="minorHAnsi" w:hAnsiTheme="minorHAnsi" w:cstheme="minorBidi"/>
          <w:lang w:val="en-IE" w:eastAsia="en-US"/>
        </w:rPr>
        <w:t xml:space="preserve"> can look to, reflecting our ambition not only for the arts themselves but for our communities and our </w:t>
      </w:r>
      <w:r w:rsidRPr="00A90742">
        <w:rPr>
          <w:rFonts w:asciiTheme="minorHAnsi" w:hAnsiTheme="minorHAnsi" w:cstheme="minorBidi"/>
          <w:lang w:val="en-IE" w:eastAsia="en-US"/>
        </w:rPr>
        <w:t>future.</w:t>
      </w:r>
      <w:r w:rsidR="00761533" w:rsidRPr="00A90742">
        <w:rPr>
          <w:rFonts w:asciiTheme="minorHAnsi" w:hAnsiTheme="minorHAnsi" w:cstheme="minorBidi"/>
          <w:lang w:val="en-IE" w:eastAsia="en-US"/>
        </w:rPr>
        <w:t xml:space="preserve"> </w:t>
      </w:r>
    </w:p>
    <w:p w:rsidR="00D74CF8" w:rsidRDefault="00D74CF8" w:rsidP="00E44FBE">
      <w:pPr>
        <w:jc w:val="both"/>
        <w:rPr>
          <w:rFonts w:asciiTheme="minorHAnsi" w:hAnsiTheme="minorHAnsi" w:cstheme="minorBidi"/>
          <w:lang w:val="en-IE" w:eastAsia="en-US"/>
        </w:rPr>
      </w:pPr>
    </w:p>
    <w:p w:rsidR="00D74CF8" w:rsidRPr="00A90742" w:rsidRDefault="00D74CF8"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For</w:t>
      </w:r>
      <w:r w:rsidR="00DA447F" w:rsidRPr="00A90742">
        <w:rPr>
          <w:rFonts w:asciiTheme="minorHAnsi" w:hAnsiTheme="minorHAnsi" w:cstheme="minorBidi"/>
          <w:lang w:val="en-IE" w:eastAsia="en-US"/>
        </w:rPr>
        <w:t xml:space="preserve"> every nation, the quicksilver </w:t>
      </w:r>
      <w:r w:rsidR="000318D3" w:rsidRPr="00A90742">
        <w:rPr>
          <w:rFonts w:asciiTheme="minorHAnsi" w:hAnsiTheme="minorHAnsi" w:cstheme="minorBidi"/>
          <w:lang w:val="en-IE" w:eastAsia="en-US"/>
        </w:rPr>
        <w:t>of our</w:t>
      </w:r>
      <w:r w:rsidR="00DA447F" w:rsidRPr="00A90742">
        <w:rPr>
          <w:rFonts w:asciiTheme="minorHAnsi" w:hAnsiTheme="minorHAnsi" w:cstheme="minorBidi"/>
          <w:lang w:val="en-IE" w:eastAsia="en-US"/>
        </w:rPr>
        <w:t xml:space="preserve"> economic renewal will be found in the C</w:t>
      </w:r>
      <w:r w:rsidR="00761533" w:rsidRPr="00A90742">
        <w:rPr>
          <w:rFonts w:asciiTheme="minorHAnsi" w:hAnsiTheme="minorHAnsi" w:cstheme="minorBidi"/>
          <w:lang w:val="en-IE" w:eastAsia="en-US"/>
        </w:rPr>
        <w:t xml:space="preserve">reative </w:t>
      </w:r>
      <w:r w:rsidR="00DA447F" w:rsidRPr="00A90742">
        <w:rPr>
          <w:rFonts w:asciiTheme="minorHAnsi" w:hAnsiTheme="minorHAnsi" w:cstheme="minorBidi"/>
          <w:lang w:val="en-IE" w:eastAsia="en-US"/>
        </w:rPr>
        <w:t xml:space="preserve">Economy, where nurturing the ignition and origination of creative ideas is absolutely crucial. </w:t>
      </w:r>
    </w:p>
    <w:p w:rsidR="00D74CF8" w:rsidRDefault="00D74CF8" w:rsidP="00E44FBE">
      <w:pPr>
        <w:jc w:val="both"/>
        <w:rPr>
          <w:rFonts w:asciiTheme="minorHAnsi" w:hAnsiTheme="minorHAnsi" w:cstheme="minorBidi"/>
          <w:lang w:val="en-IE" w:eastAsia="en-US"/>
        </w:rPr>
      </w:pPr>
    </w:p>
    <w:p w:rsidR="00E44FBE" w:rsidRPr="00A90742" w:rsidRDefault="00DA447F"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Any diminution of funding</w:t>
      </w:r>
      <w:r w:rsidR="00D74CF8" w:rsidRPr="00A90742">
        <w:rPr>
          <w:rFonts w:asciiTheme="minorHAnsi" w:hAnsiTheme="minorHAnsi" w:cstheme="minorBidi"/>
          <w:lang w:val="en-IE" w:eastAsia="en-US"/>
        </w:rPr>
        <w:t xml:space="preserve"> here</w:t>
      </w:r>
      <w:r w:rsidRPr="00A90742">
        <w:rPr>
          <w:rFonts w:asciiTheme="minorHAnsi" w:hAnsiTheme="minorHAnsi" w:cstheme="minorBidi"/>
          <w:lang w:val="en-IE" w:eastAsia="en-US"/>
        </w:rPr>
        <w:t xml:space="preserve">, informed only by making </w:t>
      </w:r>
      <w:r w:rsidR="006609EB" w:rsidRPr="00A90742">
        <w:rPr>
          <w:rFonts w:asciiTheme="minorHAnsi" w:hAnsiTheme="minorHAnsi" w:cstheme="minorBidi"/>
          <w:lang w:val="en-IE" w:eastAsia="en-US"/>
        </w:rPr>
        <w:t xml:space="preserve">relatively small cost </w:t>
      </w:r>
      <w:r w:rsidRPr="00A90742">
        <w:rPr>
          <w:rFonts w:asciiTheme="minorHAnsi" w:hAnsiTheme="minorHAnsi" w:cstheme="minorBidi"/>
          <w:lang w:val="en-IE" w:eastAsia="en-US"/>
        </w:rPr>
        <w:t>saving</w:t>
      </w:r>
      <w:r w:rsidR="006609EB" w:rsidRPr="00A90742">
        <w:rPr>
          <w:rFonts w:asciiTheme="minorHAnsi" w:hAnsiTheme="minorHAnsi" w:cstheme="minorBidi"/>
          <w:lang w:val="en-IE" w:eastAsia="en-US"/>
        </w:rPr>
        <w:t>s</w:t>
      </w:r>
      <w:r w:rsidRPr="00A90742">
        <w:rPr>
          <w:rFonts w:asciiTheme="minorHAnsi" w:hAnsiTheme="minorHAnsi" w:cstheme="minorBidi"/>
          <w:lang w:val="en-IE" w:eastAsia="en-US"/>
        </w:rPr>
        <w:t xml:space="preserve"> of £1m or £2m</w:t>
      </w:r>
      <w:r w:rsidR="000318D3" w:rsidRPr="00A90742">
        <w:rPr>
          <w:rFonts w:asciiTheme="minorHAnsi" w:hAnsiTheme="minorHAnsi" w:cstheme="minorBidi"/>
          <w:lang w:val="en-IE" w:eastAsia="en-US"/>
        </w:rPr>
        <w:t xml:space="preserve"> within a departmental budget of many billions</w:t>
      </w:r>
      <w:r w:rsidRPr="00A90742">
        <w:rPr>
          <w:rFonts w:asciiTheme="minorHAnsi" w:hAnsiTheme="minorHAnsi" w:cstheme="minorBidi"/>
          <w:lang w:val="en-IE" w:eastAsia="en-US"/>
        </w:rPr>
        <w:t xml:space="preserve">, will be </w:t>
      </w:r>
      <w:r w:rsidR="000318D3" w:rsidRPr="00A90742">
        <w:rPr>
          <w:rFonts w:asciiTheme="minorHAnsi" w:hAnsiTheme="minorHAnsi" w:cstheme="minorBidi"/>
          <w:lang w:val="en-IE" w:eastAsia="en-US"/>
        </w:rPr>
        <w:t>compounded</w:t>
      </w:r>
      <w:r w:rsidRPr="00A90742">
        <w:rPr>
          <w:rFonts w:asciiTheme="minorHAnsi" w:hAnsiTheme="minorHAnsi" w:cstheme="minorBidi"/>
          <w:lang w:val="en-IE" w:eastAsia="en-US"/>
        </w:rPr>
        <w:t xml:space="preserve"> in the loss of </w:t>
      </w:r>
      <w:r w:rsidR="000318D3" w:rsidRPr="00A90742">
        <w:rPr>
          <w:rFonts w:asciiTheme="minorHAnsi" w:hAnsiTheme="minorHAnsi" w:cstheme="minorBidi"/>
          <w:lang w:val="en-IE" w:eastAsia="en-US"/>
        </w:rPr>
        <w:t xml:space="preserve">future opportunities, and in so doing, </w:t>
      </w:r>
      <w:r w:rsidRPr="00A90742">
        <w:rPr>
          <w:rFonts w:asciiTheme="minorHAnsi" w:hAnsiTheme="minorHAnsi" w:cstheme="minorBidi"/>
          <w:lang w:val="en-IE" w:eastAsia="en-US"/>
        </w:rPr>
        <w:t xml:space="preserve">without reflecting on the longer term </w:t>
      </w:r>
      <w:r w:rsidR="000318D3" w:rsidRPr="00A90742">
        <w:rPr>
          <w:rFonts w:asciiTheme="minorHAnsi" w:hAnsiTheme="minorHAnsi" w:cstheme="minorBidi"/>
          <w:lang w:val="en-IE" w:eastAsia="en-US"/>
        </w:rPr>
        <w:t xml:space="preserve">socio- economic </w:t>
      </w:r>
      <w:r w:rsidRPr="00A90742">
        <w:rPr>
          <w:rFonts w:asciiTheme="minorHAnsi" w:hAnsiTheme="minorHAnsi" w:cstheme="minorBidi"/>
          <w:lang w:val="en-IE" w:eastAsia="en-US"/>
        </w:rPr>
        <w:t>impacts, condemn our arts comm</w:t>
      </w:r>
      <w:r w:rsidR="000318D3" w:rsidRPr="00A90742">
        <w:rPr>
          <w:rFonts w:asciiTheme="minorHAnsi" w:hAnsiTheme="minorHAnsi" w:cstheme="minorBidi"/>
          <w:lang w:val="en-IE" w:eastAsia="en-US"/>
        </w:rPr>
        <w:t>unity and wider society, particularly</w:t>
      </w:r>
      <w:r w:rsidRPr="00A90742">
        <w:rPr>
          <w:rFonts w:asciiTheme="minorHAnsi" w:hAnsiTheme="minorHAnsi" w:cstheme="minorBidi"/>
          <w:lang w:val="en-IE" w:eastAsia="en-US"/>
        </w:rPr>
        <w:t xml:space="preserve"> the most marginalised, to </w:t>
      </w:r>
      <w:r w:rsidR="000318D3" w:rsidRPr="00A90742">
        <w:rPr>
          <w:rFonts w:asciiTheme="minorHAnsi" w:hAnsiTheme="minorHAnsi" w:cstheme="minorBidi"/>
          <w:lang w:val="en-IE" w:eastAsia="en-US"/>
        </w:rPr>
        <w:t xml:space="preserve">considerably less opportunity than any neighbouring state or </w:t>
      </w:r>
      <w:r w:rsidR="00E44FBE" w:rsidRPr="00A90742">
        <w:rPr>
          <w:rFonts w:asciiTheme="minorHAnsi" w:hAnsiTheme="minorHAnsi" w:cstheme="minorBidi"/>
          <w:lang w:val="en-IE" w:eastAsia="en-US"/>
        </w:rPr>
        <w:t>devolved</w:t>
      </w:r>
      <w:r w:rsidR="000318D3" w:rsidRPr="00A90742">
        <w:rPr>
          <w:rFonts w:asciiTheme="minorHAnsi" w:hAnsiTheme="minorHAnsi" w:cstheme="minorBidi"/>
          <w:lang w:val="en-IE" w:eastAsia="en-US"/>
        </w:rPr>
        <w:t xml:space="preserve"> administration. </w:t>
      </w:r>
    </w:p>
    <w:p w:rsidR="004E7376" w:rsidRDefault="004E7376" w:rsidP="00E44FBE">
      <w:pPr>
        <w:jc w:val="both"/>
        <w:rPr>
          <w:rFonts w:asciiTheme="minorHAnsi" w:hAnsiTheme="minorHAnsi" w:cstheme="minorBidi"/>
          <w:lang w:val="en-IE" w:eastAsia="en-US"/>
        </w:rPr>
      </w:pPr>
    </w:p>
    <w:p w:rsidR="006776CA" w:rsidRPr="00A90742" w:rsidRDefault="000318D3"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 xml:space="preserve">In Scotland, </w:t>
      </w:r>
      <w:r w:rsidR="00E44FBE" w:rsidRPr="00A90742">
        <w:rPr>
          <w:rFonts w:asciiTheme="minorHAnsi" w:hAnsiTheme="minorHAnsi" w:cstheme="minorBidi"/>
          <w:lang w:val="en-IE" w:eastAsia="en-US"/>
        </w:rPr>
        <w:t xml:space="preserve">the arts have been placed within a loner term strategy </w:t>
      </w:r>
    </w:p>
    <w:p w:rsidR="00E44FBE" w:rsidRPr="00A90742" w:rsidRDefault="00B57DBC" w:rsidP="00A90742">
      <w:pPr>
        <w:pStyle w:val="ListParagraph"/>
        <w:numPr>
          <w:ilvl w:val="1"/>
          <w:numId w:val="23"/>
        </w:numPr>
        <w:jc w:val="both"/>
        <w:rPr>
          <w:rFonts w:asciiTheme="minorHAnsi" w:hAnsiTheme="minorHAnsi" w:cstheme="minorBidi"/>
          <w:lang w:eastAsia="en-US"/>
        </w:rPr>
      </w:pPr>
      <w:r w:rsidRPr="00A90742">
        <w:rPr>
          <w:rFonts w:asciiTheme="minorHAnsi" w:hAnsiTheme="minorHAnsi" w:cstheme="minorBidi"/>
          <w:lang w:eastAsia="en-US"/>
        </w:rPr>
        <w:t>“</w:t>
      </w:r>
      <w:proofErr w:type="gramStart"/>
      <w:r w:rsidRPr="00A90742">
        <w:rPr>
          <w:rFonts w:asciiTheme="minorHAnsi" w:hAnsiTheme="minorHAnsi" w:cstheme="minorBidi"/>
          <w:lang w:eastAsia="en-US"/>
        </w:rPr>
        <w:t>to</w:t>
      </w:r>
      <w:proofErr w:type="gramEnd"/>
      <w:r w:rsidR="00E44FBE" w:rsidRPr="00A90742">
        <w:rPr>
          <w:rFonts w:asciiTheme="minorHAnsi" w:hAnsiTheme="minorHAnsi" w:cstheme="minorBidi"/>
          <w:lang w:eastAsia="en-US"/>
        </w:rPr>
        <w:t xml:space="preserve"> ensure our diverse and evolving cultural heritage thrives ... to raise the profile of Scotland at home and abroad and attract increasing numbers of visitors, students and businesses. Our work is predicated on the belief that culture sits at the heart of our quality of life and wellbeing, empowering, enriching and shaping our communities, and creating the right environment and welcome for people to visit, work and study.”</w:t>
      </w:r>
    </w:p>
    <w:p w:rsidR="00E44FBE" w:rsidRPr="00E44FBE" w:rsidRDefault="00E44FBE" w:rsidP="00E44FBE">
      <w:pPr>
        <w:jc w:val="both"/>
        <w:rPr>
          <w:rFonts w:asciiTheme="minorHAnsi" w:hAnsiTheme="minorHAnsi" w:cstheme="minorBidi"/>
          <w:lang w:eastAsia="en-US"/>
        </w:rPr>
      </w:pPr>
    </w:p>
    <w:p w:rsidR="006776CA" w:rsidRPr="00A90742" w:rsidRDefault="00E44FBE"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The Scottish government</w:t>
      </w:r>
      <w:r w:rsidR="000318D3" w:rsidRPr="00A90742">
        <w:rPr>
          <w:rFonts w:asciiTheme="minorHAnsi" w:hAnsiTheme="minorHAnsi" w:cstheme="minorBidi"/>
          <w:lang w:val="en-IE" w:eastAsia="en-US"/>
        </w:rPr>
        <w:t xml:space="preserve"> determined to counter the drop in Lottery funding by investing an additional 21% in their arts budget to Creative Scotland and in so doing, recognised the </w:t>
      </w:r>
      <w:r w:rsidRPr="00A90742">
        <w:rPr>
          <w:rFonts w:asciiTheme="minorHAnsi" w:hAnsiTheme="minorHAnsi" w:cstheme="minorBidi"/>
          <w:lang w:val="en-IE" w:eastAsia="en-US"/>
        </w:rPr>
        <w:t xml:space="preserve">value that the arts bring. </w:t>
      </w:r>
    </w:p>
    <w:p w:rsidR="006776CA" w:rsidRDefault="006776CA" w:rsidP="00E44FBE">
      <w:pPr>
        <w:jc w:val="both"/>
        <w:rPr>
          <w:rFonts w:asciiTheme="minorHAnsi" w:hAnsiTheme="minorHAnsi" w:cstheme="minorBidi"/>
          <w:lang w:val="en-IE" w:eastAsia="en-US"/>
        </w:rPr>
      </w:pPr>
    </w:p>
    <w:p w:rsidR="00E44FBE" w:rsidRPr="00A90742" w:rsidRDefault="00E44FBE"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 xml:space="preserve">The Scottish government instead has committed to: </w:t>
      </w:r>
    </w:p>
    <w:p w:rsidR="00E44FBE" w:rsidRPr="00E44FBE" w:rsidRDefault="00E44FBE" w:rsidP="00A90742">
      <w:pPr>
        <w:pStyle w:val="ListParagraph"/>
        <w:ind w:left="644"/>
        <w:jc w:val="both"/>
        <w:rPr>
          <w:rFonts w:asciiTheme="minorHAnsi" w:hAnsiTheme="minorHAnsi" w:cstheme="minorBidi"/>
          <w:lang w:eastAsia="en-US"/>
        </w:rPr>
      </w:pPr>
      <w:proofErr w:type="gramStart"/>
      <w:r w:rsidRPr="00E44FBE">
        <w:rPr>
          <w:rFonts w:asciiTheme="minorHAnsi" w:hAnsiTheme="minorHAnsi" w:cstheme="minorBidi"/>
          <w:lang w:eastAsia="en-US"/>
        </w:rPr>
        <w:t>develop</w:t>
      </w:r>
      <w:proofErr w:type="gramEnd"/>
      <w:r w:rsidRPr="00E44FBE">
        <w:rPr>
          <w:rFonts w:asciiTheme="minorHAnsi" w:hAnsiTheme="minorHAnsi" w:cstheme="minorBidi"/>
          <w:lang w:eastAsia="en-US"/>
        </w:rPr>
        <w:t xml:space="preserve"> a Culture Strategy for Scotland that will enable everyone to have the opportunity to take part in, or contribute to, cultural life in Scotland. The strategy is being developed with individuals, artists, organisations and communities across the country and will support the long-term development of culture in Scotland and show how important it is to our future;</w:t>
      </w:r>
    </w:p>
    <w:p w:rsidR="00E44FBE" w:rsidRPr="00E44FBE" w:rsidRDefault="00E44FBE" w:rsidP="00A90742">
      <w:pPr>
        <w:pStyle w:val="ListParagraph"/>
        <w:numPr>
          <w:ilvl w:val="0"/>
          <w:numId w:val="18"/>
        </w:numPr>
        <w:jc w:val="both"/>
        <w:rPr>
          <w:rFonts w:asciiTheme="minorHAnsi" w:hAnsiTheme="minorHAnsi" w:cstheme="minorBidi"/>
          <w:lang w:eastAsia="en-US"/>
        </w:rPr>
      </w:pPr>
      <w:r w:rsidRPr="00E44FBE">
        <w:rPr>
          <w:rFonts w:asciiTheme="minorHAnsi" w:hAnsiTheme="minorHAnsi" w:cstheme="minorBidi"/>
          <w:lang w:eastAsia="en-US"/>
        </w:rPr>
        <w:t>commit provision for Creative Scotland over the next three years so that they can maintain support for the Regular Funding programme in the face of a significant decline in Lottery receipts</w:t>
      </w:r>
    </w:p>
    <w:p w:rsidR="00AA41A7" w:rsidRDefault="00AA41A7" w:rsidP="00AA41A7">
      <w:pPr>
        <w:jc w:val="both"/>
        <w:rPr>
          <w:rFonts w:asciiTheme="minorHAnsi" w:hAnsiTheme="minorHAnsi" w:cstheme="minorBidi"/>
          <w:lang w:val="en-IE" w:eastAsia="en-US"/>
        </w:rPr>
      </w:pPr>
    </w:p>
    <w:p w:rsidR="00AA41A7" w:rsidRPr="00A90742" w:rsidRDefault="00AA41A7"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 xml:space="preserve">We here require such a strategic policy platform and the necessary supporting investment. </w:t>
      </w:r>
    </w:p>
    <w:p w:rsidR="00DA447F" w:rsidRDefault="00DA447F" w:rsidP="00761533">
      <w:pPr>
        <w:jc w:val="both"/>
        <w:rPr>
          <w:rFonts w:asciiTheme="minorHAnsi" w:hAnsiTheme="minorHAnsi" w:cstheme="minorBidi"/>
          <w:lang w:val="en-IE" w:eastAsia="en-US"/>
        </w:rPr>
      </w:pPr>
    </w:p>
    <w:p w:rsidR="00AA41A7" w:rsidRPr="00A90742" w:rsidRDefault="00AA41A7" w:rsidP="00A90742">
      <w:pPr>
        <w:pStyle w:val="ListParagraph"/>
        <w:spacing w:before="240"/>
        <w:ind w:left="644"/>
        <w:jc w:val="both"/>
        <w:rPr>
          <w:rFonts w:asciiTheme="minorHAnsi" w:hAnsiTheme="minorHAnsi" w:cstheme="minorBidi"/>
          <w:b/>
          <w:lang w:val="en-IE" w:eastAsia="en-US"/>
        </w:rPr>
      </w:pPr>
      <w:r w:rsidRPr="00A90742">
        <w:rPr>
          <w:rFonts w:asciiTheme="minorHAnsi" w:hAnsiTheme="minorHAnsi" w:cstheme="minorBidi"/>
          <w:b/>
          <w:lang w:val="en-IE" w:eastAsia="en-US"/>
        </w:rPr>
        <w:t>Centrally Held Budgets (should respond to policy)</w:t>
      </w:r>
    </w:p>
    <w:p w:rsidR="00D74CF8" w:rsidRDefault="00D74CF8" w:rsidP="006609EB">
      <w:pPr>
        <w:jc w:val="both"/>
        <w:rPr>
          <w:rFonts w:asciiTheme="minorHAnsi" w:hAnsiTheme="minorHAnsi" w:cstheme="minorBidi"/>
          <w:lang w:val="en-IE" w:eastAsia="en-US"/>
        </w:rPr>
      </w:pPr>
    </w:p>
    <w:p w:rsidR="00D74CF8" w:rsidRPr="00A90742" w:rsidRDefault="00AA41A7"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The</w:t>
      </w:r>
      <w:r w:rsidR="00761533" w:rsidRPr="00A90742">
        <w:rPr>
          <w:rFonts w:asciiTheme="minorHAnsi" w:hAnsiTheme="minorHAnsi" w:cstheme="minorBidi"/>
          <w:lang w:val="en-IE" w:eastAsia="en-US"/>
        </w:rPr>
        <w:t xml:space="preserve"> future well-being of </w:t>
      </w:r>
      <w:r w:rsidRPr="00A90742">
        <w:rPr>
          <w:rFonts w:asciiTheme="minorHAnsi" w:hAnsiTheme="minorHAnsi" w:cstheme="minorBidi"/>
          <w:lang w:val="en-IE" w:eastAsia="en-US"/>
        </w:rPr>
        <w:t xml:space="preserve">our </w:t>
      </w:r>
      <w:r w:rsidR="00761533" w:rsidRPr="00A90742">
        <w:rPr>
          <w:rFonts w:asciiTheme="minorHAnsi" w:hAnsiTheme="minorHAnsi" w:cstheme="minorBidi"/>
          <w:lang w:val="en-IE" w:eastAsia="en-US"/>
        </w:rPr>
        <w:t xml:space="preserve">society in terms of social cohesion, promoting equality, tackling exclusion and social deprivation </w:t>
      </w:r>
      <w:r w:rsidR="006776CA" w:rsidRPr="00A90742">
        <w:rPr>
          <w:rFonts w:asciiTheme="minorHAnsi" w:hAnsiTheme="minorHAnsi" w:cstheme="minorBidi"/>
          <w:lang w:val="en-IE" w:eastAsia="en-US"/>
        </w:rPr>
        <w:t>can</w:t>
      </w:r>
      <w:r w:rsidR="00761533" w:rsidRPr="00A90742">
        <w:rPr>
          <w:rFonts w:asciiTheme="minorHAnsi" w:hAnsiTheme="minorHAnsi" w:cstheme="minorBidi"/>
          <w:lang w:val="en-IE" w:eastAsia="en-US"/>
        </w:rPr>
        <w:t xml:space="preserve"> be supported alongside a flourishing creative industry sector with a sustainable arts infrastructure that can inspire our educators, our business leaders, visitors, investors, artists, young and old, rich and poor, gay and straight, the worried-well and those challenged by serious illness. </w:t>
      </w:r>
      <w:r w:rsidR="006609EB" w:rsidRPr="00A90742">
        <w:rPr>
          <w:rFonts w:asciiTheme="minorHAnsi" w:hAnsiTheme="minorHAnsi" w:cstheme="minorBidi"/>
          <w:lang w:val="en-IE" w:eastAsia="en-US"/>
        </w:rPr>
        <w:t xml:space="preserve"> </w:t>
      </w:r>
    </w:p>
    <w:p w:rsidR="00D74CF8" w:rsidRDefault="00D74CF8" w:rsidP="006609EB">
      <w:pPr>
        <w:jc w:val="both"/>
        <w:rPr>
          <w:rFonts w:asciiTheme="minorHAnsi" w:hAnsiTheme="minorHAnsi" w:cstheme="minorBidi"/>
          <w:lang w:val="en-IE" w:eastAsia="en-US"/>
        </w:rPr>
      </w:pPr>
    </w:p>
    <w:p w:rsidR="00761533" w:rsidRPr="00A90742" w:rsidRDefault="00B57DBC" w:rsidP="00A90742">
      <w:pPr>
        <w:pStyle w:val="ListParagraph"/>
        <w:numPr>
          <w:ilvl w:val="0"/>
          <w:numId w:val="18"/>
        </w:numPr>
        <w:jc w:val="both"/>
        <w:rPr>
          <w:rFonts w:asciiTheme="minorHAnsi" w:hAnsiTheme="minorHAnsi" w:cstheme="minorBidi"/>
          <w:lang w:val="en-IE" w:eastAsia="en-US"/>
        </w:rPr>
      </w:pPr>
      <w:r w:rsidRPr="00A90742">
        <w:rPr>
          <w:rFonts w:asciiTheme="minorHAnsi" w:hAnsiTheme="minorHAnsi" w:cstheme="minorBidi"/>
          <w:lang w:val="en-IE" w:eastAsia="en-US"/>
        </w:rPr>
        <w:t xml:space="preserve">If </w:t>
      </w:r>
      <w:r w:rsidR="006609EB" w:rsidRPr="00A90742">
        <w:rPr>
          <w:rFonts w:asciiTheme="minorHAnsi" w:hAnsiTheme="minorHAnsi" w:cstheme="minorBidi"/>
          <w:lang w:val="en-IE" w:eastAsia="en-US"/>
        </w:rPr>
        <w:t xml:space="preserve">we invest, intellectually, politically and financially in our creative capacity, </w:t>
      </w:r>
      <w:r w:rsidR="00E44FBE" w:rsidRPr="00A90742">
        <w:rPr>
          <w:rFonts w:asciiTheme="minorHAnsi" w:hAnsiTheme="minorHAnsi" w:cstheme="minorBidi"/>
          <w:lang w:val="en-IE" w:eastAsia="en-US"/>
        </w:rPr>
        <w:t>Northern Ireland</w:t>
      </w:r>
      <w:r w:rsidR="00761533" w:rsidRPr="00A90742">
        <w:rPr>
          <w:rFonts w:asciiTheme="minorHAnsi" w:hAnsiTheme="minorHAnsi" w:cstheme="minorBidi"/>
          <w:lang w:val="en-IE" w:eastAsia="en-US"/>
        </w:rPr>
        <w:t xml:space="preserve"> can be a place that understands the power of the arts in and of themselves and that also has figured out how to translate that power into having meaningful, deep, resonating impact across our whole community. </w:t>
      </w:r>
    </w:p>
    <w:p w:rsidR="00D74CF8" w:rsidRPr="00A90742" w:rsidRDefault="006E6523"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Whilst the Arts Council</w:t>
      </w:r>
      <w:r w:rsidR="006609EB" w:rsidRPr="00A90742">
        <w:rPr>
          <w:rFonts w:asciiTheme="minorHAnsi" w:hAnsiTheme="minorHAnsi" w:cstheme="minorBidi"/>
          <w:lang w:val="en-IE" w:eastAsia="en-US"/>
        </w:rPr>
        <w:t xml:space="preserve"> of Northern Ireland</w:t>
      </w:r>
      <w:r w:rsidRPr="00A90742">
        <w:rPr>
          <w:rFonts w:asciiTheme="minorHAnsi" w:hAnsiTheme="minorHAnsi" w:cstheme="minorBidi"/>
          <w:lang w:val="en-IE" w:eastAsia="en-US"/>
        </w:rPr>
        <w:t xml:space="preserve"> (ALB principally charged with supporting the arts) has indicated that it is modelling cuts at 8%, the reality from the Budgetary Scenarios is that this is disproportionately greater than the overall reduction in funding across the department. </w:t>
      </w:r>
    </w:p>
    <w:p w:rsidR="00D74CF8" w:rsidRPr="00A90742" w:rsidRDefault="006E6523"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Arts Matter NI fail</w:t>
      </w:r>
      <w:r w:rsidR="006609EB" w:rsidRPr="00A90742">
        <w:rPr>
          <w:rFonts w:asciiTheme="minorHAnsi" w:hAnsiTheme="minorHAnsi" w:cstheme="minorBidi"/>
          <w:lang w:val="en-IE" w:eastAsia="en-US"/>
        </w:rPr>
        <w:t>s</w:t>
      </w:r>
      <w:r w:rsidRPr="00A90742">
        <w:rPr>
          <w:rFonts w:asciiTheme="minorHAnsi" w:hAnsiTheme="minorHAnsi" w:cstheme="minorBidi"/>
          <w:lang w:val="en-IE" w:eastAsia="en-US"/>
        </w:rPr>
        <w:t xml:space="preserve"> to understand the logic of recouping additional percentages from the smallest </w:t>
      </w:r>
      <w:r w:rsidR="00AA41A7" w:rsidRPr="00A90742">
        <w:rPr>
          <w:rFonts w:asciiTheme="minorHAnsi" w:hAnsiTheme="minorHAnsi" w:cstheme="minorBidi"/>
          <w:lang w:val="en-IE" w:eastAsia="en-US"/>
        </w:rPr>
        <w:t xml:space="preserve">and most </w:t>
      </w:r>
      <w:r w:rsidR="006776CA" w:rsidRPr="00A90742">
        <w:rPr>
          <w:rFonts w:asciiTheme="minorHAnsi" w:hAnsiTheme="minorHAnsi" w:cstheme="minorBidi"/>
          <w:lang w:val="en-IE" w:eastAsia="en-US"/>
        </w:rPr>
        <w:t>competed for</w:t>
      </w:r>
      <w:r w:rsidR="00AA41A7" w:rsidRPr="00A90742">
        <w:rPr>
          <w:rFonts w:asciiTheme="minorHAnsi" w:hAnsiTheme="minorHAnsi" w:cstheme="minorBidi"/>
          <w:lang w:val="en-IE" w:eastAsia="en-US"/>
        </w:rPr>
        <w:t xml:space="preserve"> </w:t>
      </w:r>
      <w:r w:rsidRPr="00A90742">
        <w:rPr>
          <w:rFonts w:asciiTheme="minorHAnsi" w:hAnsiTheme="minorHAnsi" w:cstheme="minorBidi"/>
          <w:lang w:val="en-IE" w:eastAsia="en-US"/>
        </w:rPr>
        <w:t>budget, when</w:t>
      </w:r>
      <w:r w:rsidR="00AA41A7" w:rsidRPr="00A90742">
        <w:rPr>
          <w:rFonts w:asciiTheme="minorHAnsi" w:hAnsiTheme="minorHAnsi" w:cstheme="minorBidi"/>
          <w:lang w:val="en-IE" w:eastAsia="en-US"/>
        </w:rPr>
        <w:t>,</w:t>
      </w:r>
      <w:r w:rsidRPr="00A90742">
        <w:rPr>
          <w:rFonts w:asciiTheme="minorHAnsi" w:hAnsiTheme="minorHAnsi" w:cstheme="minorBidi"/>
          <w:lang w:val="en-IE" w:eastAsia="en-US"/>
        </w:rPr>
        <w:t xml:space="preserve"> </w:t>
      </w:r>
      <w:r w:rsidR="00D74CF8" w:rsidRPr="00A90742">
        <w:rPr>
          <w:rFonts w:asciiTheme="minorHAnsi" w:hAnsiTheme="minorHAnsi" w:cstheme="minorBidi"/>
          <w:lang w:val="en-IE" w:eastAsia="en-US"/>
        </w:rPr>
        <w:t>for example, some</w:t>
      </w:r>
      <w:r w:rsidRPr="00A90742">
        <w:rPr>
          <w:rFonts w:asciiTheme="minorHAnsi" w:hAnsiTheme="minorHAnsi" w:cstheme="minorBidi"/>
          <w:lang w:val="en-IE" w:eastAsia="en-US"/>
        </w:rPr>
        <w:t xml:space="preserve"> </w:t>
      </w:r>
      <w:r w:rsidR="00D74CF8" w:rsidRPr="00A90742">
        <w:rPr>
          <w:rFonts w:asciiTheme="minorHAnsi" w:hAnsiTheme="minorHAnsi" w:cstheme="minorBidi"/>
          <w:lang w:val="en-IE" w:eastAsia="en-US"/>
        </w:rPr>
        <w:t xml:space="preserve">other </w:t>
      </w:r>
      <w:r w:rsidRPr="00A90742">
        <w:rPr>
          <w:rFonts w:asciiTheme="minorHAnsi" w:hAnsiTheme="minorHAnsi" w:cstheme="minorBidi"/>
          <w:lang w:val="en-IE" w:eastAsia="en-US"/>
        </w:rPr>
        <w:t>budget</w:t>
      </w:r>
      <w:r w:rsidR="00D74CF8" w:rsidRPr="00A90742">
        <w:rPr>
          <w:rFonts w:asciiTheme="minorHAnsi" w:hAnsiTheme="minorHAnsi" w:cstheme="minorBidi"/>
          <w:lang w:val="en-IE" w:eastAsia="en-US"/>
        </w:rPr>
        <w:t xml:space="preserve"> areas</w:t>
      </w:r>
      <w:r w:rsidRPr="00A90742">
        <w:rPr>
          <w:rFonts w:asciiTheme="minorHAnsi" w:hAnsiTheme="minorHAnsi" w:cstheme="minorBidi"/>
          <w:lang w:val="en-IE" w:eastAsia="en-US"/>
        </w:rPr>
        <w:t xml:space="preserve"> could be </w:t>
      </w:r>
      <w:r w:rsidR="00D74CF8" w:rsidRPr="00A90742">
        <w:rPr>
          <w:rFonts w:asciiTheme="minorHAnsi" w:hAnsiTheme="minorHAnsi" w:cstheme="minorBidi"/>
          <w:lang w:val="en-IE" w:eastAsia="en-US"/>
        </w:rPr>
        <w:t xml:space="preserve">minimally reconfigured </w:t>
      </w:r>
      <w:r w:rsidRPr="00A90742">
        <w:rPr>
          <w:rFonts w:asciiTheme="minorHAnsi" w:hAnsiTheme="minorHAnsi" w:cstheme="minorBidi"/>
          <w:lang w:val="en-IE" w:eastAsia="en-US"/>
        </w:rPr>
        <w:t xml:space="preserve">by significantly smaller </w:t>
      </w:r>
      <w:r w:rsidR="006609EB" w:rsidRPr="00A90742">
        <w:rPr>
          <w:rFonts w:asciiTheme="minorHAnsi" w:hAnsiTheme="minorHAnsi" w:cstheme="minorBidi"/>
          <w:lang w:val="en-IE" w:eastAsia="en-US"/>
        </w:rPr>
        <w:t>proportions</w:t>
      </w:r>
      <w:r w:rsidRPr="00A90742">
        <w:rPr>
          <w:rFonts w:asciiTheme="minorHAnsi" w:hAnsiTheme="minorHAnsi" w:cstheme="minorBidi"/>
          <w:lang w:val="en-IE" w:eastAsia="en-US"/>
        </w:rPr>
        <w:t xml:space="preserve"> </w:t>
      </w:r>
      <w:r w:rsidR="00AA41A7" w:rsidRPr="00A90742">
        <w:rPr>
          <w:rFonts w:asciiTheme="minorHAnsi" w:hAnsiTheme="minorHAnsi" w:cstheme="minorBidi"/>
          <w:lang w:val="en-IE" w:eastAsia="en-US"/>
        </w:rPr>
        <w:t>and</w:t>
      </w:r>
      <w:r w:rsidR="006609EB" w:rsidRPr="00A90742">
        <w:rPr>
          <w:rFonts w:asciiTheme="minorHAnsi" w:hAnsiTheme="minorHAnsi" w:cstheme="minorBidi"/>
          <w:lang w:val="en-IE" w:eastAsia="en-US"/>
        </w:rPr>
        <w:t xml:space="preserve"> yield</w:t>
      </w:r>
      <w:r w:rsidRPr="00A90742">
        <w:rPr>
          <w:rFonts w:asciiTheme="minorHAnsi" w:hAnsiTheme="minorHAnsi" w:cstheme="minorBidi"/>
          <w:lang w:val="en-IE" w:eastAsia="en-US"/>
        </w:rPr>
        <w:t xml:space="preserve"> </w:t>
      </w:r>
      <w:r w:rsidR="00AA41A7" w:rsidRPr="00A90742">
        <w:rPr>
          <w:rFonts w:asciiTheme="minorHAnsi" w:hAnsiTheme="minorHAnsi" w:cstheme="minorBidi"/>
          <w:lang w:val="en-IE" w:eastAsia="en-US"/>
        </w:rPr>
        <w:t xml:space="preserve">much </w:t>
      </w:r>
      <w:r w:rsidRPr="00A90742">
        <w:rPr>
          <w:rFonts w:asciiTheme="minorHAnsi" w:hAnsiTheme="minorHAnsi" w:cstheme="minorBidi"/>
          <w:lang w:val="en-IE" w:eastAsia="en-US"/>
        </w:rPr>
        <w:t xml:space="preserve">more in cost savings. </w:t>
      </w:r>
    </w:p>
    <w:p w:rsidR="00AA41A7" w:rsidRPr="00A90742" w:rsidRDefault="006E6523"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Rather, Arts Matter NI believe, on behalf of the 91% who enjoy participation, 5,500 arts employees directly </w:t>
      </w:r>
      <w:r w:rsidR="006B1A45" w:rsidRPr="00A90742">
        <w:rPr>
          <w:rFonts w:asciiTheme="minorHAnsi" w:hAnsiTheme="minorHAnsi" w:cstheme="minorBidi"/>
          <w:lang w:val="en-IE" w:eastAsia="en-US"/>
        </w:rPr>
        <w:t>(</w:t>
      </w:r>
      <w:r w:rsidRPr="00A90742">
        <w:rPr>
          <w:rFonts w:asciiTheme="minorHAnsi" w:hAnsiTheme="minorHAnsi" w:cstheme="minorBidi"/>
          <w:lang w:val="en-IE" w:eastAsia="en-US"/>
        </w:rPr>
        <w:t>and potentially 30,000 more in the wider Creative Economy here</w:t>
      </w:r>
      <w:r w:rsidR="006B1A45" w:rsidRPr="00A90742">
        <w:rPr>
          <w:rFonts w:asciiTheme="minorHAnsi" w:hAnsiTheme="minorHAnsi" w:cstheme="minorBidi"/>
          <w:lang w:val="en-IE" w:eastAsia="en-US"/>
        </w:rPr>
        <w:t>), that further investment in arts and creativity will pay</w:t>
      </w:r>
      <w:r w:rsidR="006609EB" w:rsidRPr="00A90742">
        <w:rPr>
          <w:rFonts w:asciiTheme="minorHAnsi" w:hAnsiTheme="minorHAnsi" w:cstheme="minorBidi"/>
          <w:lang w:val="en-IE" w:eastAsia="en-US"/>
        </w:rPr>
        <w:t xml:space="preserve"> dividends to our future economy</w:t>
      </w:r>
      <w:r w:rsidR="006B1A45" w:rsidRPr="00A90742">
        <w:rPr>
          <w:rFonts w:asciiTheme="minorHAnsi" w:hAnsiTheme="minorHAnsi" w:cstheme="minorBidi"/>
          <w:lang w:val="en-IE" w:eastAsia="en-US"/>
        </w:rPr>
        <w:t xml:space="preserve"> and the highly expert skill sets that success will require. </w:t>
      </w:r>
    </w:p>
    <w:p w:rsidR="007F2304" w:rsidRPr="00A90742" w:rsidRDefault="007F2304"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In knowledge-based societies, innovation is a key engine of economic growth, and arts education is increasingly considered as a means to foster the skills and attitudes that innovation requires, beyond and above artistic skills and cultural sensitivity.</w:t>
      </w:r>
      <w:r w:rsidRPr="007F2304">
        <w:t xml:space="preserve"> </w:t>
      </w:r>
      <w:r>
        <w:t>(</w:t>
      </w:r>
      <w:r w:rsidRPr="007F2304">
        <w:t xml:space="preserve">OECD  Art for Art’s Sake </w:t>
      </w:r>
      <w:r w:rsidRPr="00A90742">
        <w:rPr>
          <w:rFonts w:asciiTheme="minorHAnsi" w:hAnsiTheme="minorHAnsi" w:cstheme="minorBidi"/>
          <w:lang w:val="en-IE" w:eastAsia="en-US"/>
        </w:rPr>
        <w:t>The Impact of Arts Education (Winner, Goldstein and Vincent-</w:t>
      </w:r>
      <w:proofErr w:type="spellStart"/>
      <w:r w:rsidRPr="00A90742">
        <w:rPr>
          <w:rFonts w:asciiTheme="minorHAnsi" w:hAnsiTheme="minorHAnsi" w:cstheme="minorBidi"/>
          <w:lang w:val="en-IE" w:eastAsia="en-US"/>
        </w:rPr>
        <w:t>Lancrin</w:t>
      </w:r>
      <w:proofErr w:type="spellEnd"/>
      <w:r w:rsidRPr="00A90742">
        <w:rPr>
          <w:rFonts w:asciiTheme="minorHAnsi" w:hAnsiTheme="minorHAnsi" w:cstheme="minorBidi"/>
          <w:lang w:val="en-IE" w:eastAsia="en-US"/>
        </w:rPr>
        <w:t>, 2013)</w:t>
      </w:r>
    </w:p>
    <w:p w:rsidR="007F2304" w:rsidRPr="00A90742" w:rsidRDefault="007F2304"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Indeed, OECD (2010), </w:t>
      </w:r>
      <w:proofErr w:type="gramStart"/>
      <w:r w:rsidRPr="00A90742">
        <w:rPr>
          <w:rFonts w:asciiTheme="minorHAnsi" w:hAnsiTheme="minorHAnsi" w:cstheme="minorBidi"/>
          <w:lang w:val="en-IE" w:eastAsia="en-US"/>
        </w:rPr>
        <w:t>The</w:t>
      </w:r>
      <w:proofErr w:type="gramEnd"/>
      <w:r w:rsidRPr="00A90742">
        <w:rPr>
          <w:rFonts w:asciiTheme="minorHAnsi" w:hAnsiTheme="minorHAnsi" w:cstheme="minorBidi"/>
          <w:lang w:val="en-IE" w:eastAsia="en-US"/>
        </w:rPr>
        <w:t xml:space="preserve"> OECD Innovation Strategy. Getting a Head Start on Tomorrow and OECD (2012), Better Skills, Better Jobs, </w:t>
      </w:r>
      <w:proofErr w:type="gramStart"/>
      <w:r w:rsidRPr="00A90742">
        <w:rPr>
          <w:rFonts w:asciiTheme="minorHAnsi" w:hAnsiTheme="minorHAnsi" w:cstheme="minorBidi"/>
          <w:lang w:val="en-IE" w:eastAsia="en-US"/>
        </w:rPr>
        <w:t>Better</w:t>
      </w:r>
      <w:proofErr w:type="gramEnd"/>
      <w:r w:rsidRPr="00A90742">
        <w:rPr>
          <w:rFonts w:asciiTheme="minorHAnsi" w:hAnsiTheme="minorHAnsi" w:cstheme="minorBidi"/>
          <w:lang w:val="en-IE" w:eastAsia="en-US"/>
        </w:rPr>
        <w:t xml:space="preserve"> Lives: A Strategic Approach to Skills Policies, both point to the arts having a role in developing a necessary creative faculty within innovation-based societies. </w:t>
      </w:r>
    </w:p>
    <w:p w:rsidR="006E6523" w:rsidRPr="00A90742" w:rsidRDefault="006B1A45"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At present, whilst London sees growth of 18% in the most recent government report on the UK Creative Economy, N Ireland has seen a loss of 11% of jobs in this area. </w:t>
      </w:r>
    </w:p>
    <w:p w:rsidR="004E7376" w:rsidRPr="00A90742" w:rsidRDefault="0087644A"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We urge t</w:t>
      </w:r>
      <w:r w:rsidR="006609EB" w:rsidRPr="00A90742">
        <w:rPr>
          <w:rFonts w:asciiTheme="minorHAnsi" w:hAnsiTheme="minorHAnsi" w:cstheme="minorBidi"/>
          <w:lang w:val="en-IE" w:eastAsia="en-US"/>
        </w:rPr>
        <w:t xml:space="preserve">he Department to rethink its budget reduction that would be passed on to </w:t>
      </w:r>
      <w:proofErr w:type="spellStart"/>
      <w:proofErr w:type="gramStart"/>
      <w:r w:rsidR="006609EB" w:rsidRPr="00A90742">
        <w:rPr>
          <w:rFonts w:asciiTheme="minorHAnsi" w:hAnsiTheme="minorHAnsi" w:cstheme="minorBidi"/>
          <w:lang w:val="en-IE" w:eastAsia="en-US"/>
        </w:rPr>
        <w:t>DfC’s</w:t>
      </w:r>
      <w:proofErr w:type="spellEnd"/>
      <w:proofErr w:type="gramEnd"/>
      <w:r w:rsidR="006609EB" w:rsidRPr="00A90742">
        <w:rPr>
          <w:rFonts w:asciiTheme="minorHAnsi" w:hAnsiTheme="minorHAnsi" w:cstheme="minorBidi"/>
          <w:lang w:val="en-IE" w:eastAsia="en-US"/>
        </w:rPr>
        <w:t xml:space="preserve"> </w:t>
      </w:r>
      <w:proofErr w:type="spellStart"/>
      <w:r w:rsidR="006609EB" w:rsidRPr="00A90742">
        <w:rPr>
          <w:rFonts w:asciiTheme="minorHAnsi" w:hAnsiTheme="minorHAnsi" w:cstheme="minorBidi"/>
          <w:lang w:val="en-IE" w:eastAsia="en-US"/>
        </w:rPr>
        <w:t>Arms Length</w:t>
      </w:r>
      <w:proofErr w:type="spellEnd"/>
      <w:r w:rsidR="006609EB" w:rsidRPr="00A90742">
        <w:rPr>
          <w:rFonts w:asciiTheme="minorHAnsi" w:hAnsiTheme="minorHAnsi" w:cstheme="minorBidi"/>
          <w:lang w:val="en-IE" w:eastAsia="en-US"/>
        </w:rPr>
        <w:t xml:space="preserve"> Bodies (ALBs) (subject to decisions on policy review as set out in Chapter 4). </w:t>
      </w:r>
    </w:p>
    <w:p w:rsidR="00AA41A7" w:rsidRPr="00A90742" w:rsidRDefault="004E7376"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We oppose the administration’s thinking that s</w:t>
      </w:r>
      <w:r w:rsidR="006609EB" w:rsidRPr="00A90742">
        <w:rPr>
          <w:rFonts w:asciiTheme="minorHAnsi" w:hAnsiTheme="minorHAnsi" w:cstheme="minorBidi"/>
          <w:lang w:val="en-IE" w:eastAsia="en-US"/>
        </w:rPr>
        <w:t>ome of the ALBs would find it extremely difficult to operate within such reduced budgets and may have to cease operations.</w:t>
      </w:r>
      <w:r w:rsidRPr="00A90742">
        <w:rPr>
          <w:rFonts w:asciiTheme="minorHAnsi" w:hAnsiTheme="minorHAnsi" w:cstheme="minorBidi"/>
          <w:lang w:val="en-IE" w:eastAsia="en-US"/>
        </w:rPr>
        <w:t xml:space="preserve"> </w:t>
      </w:r>
    </w:p>
    <w:p w:rsidR="00AA41A7" w:rsidRPr="00A90742" w:rsidRDefault="00AA41A7"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The sector has and most likely will again, defend the Arms’ Length Principle as the most equitable and independent means to distribute public funds. </w:t>
      </w:r>
    </w:p>
    <w:p w:rsidR="00AA41A7" w:rsidRPr="00A90742" w:rsidRDefault="00AA41A7"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Furthermore, the</w:t>
      </w:r>
      <w:r w:rsidR="004E7376" w:rsidRPr="00A90742">
        <w:rPr>
          <w:rFonts w:asciiTheme="minorHAnsi" w:hAnsiTheme="minorHAnsi" w:cstheme="minorBidi"/>
          <w:lang w:val="en-IE" w:eastAsia="en-US"/>
        </w:rPr>
        <w:t xml:space="preserve"> mechanisms for supporting the arts and indeed all publicly beneficial services, should be driven by policy and well-</w:t>
      </w:r>
      <w:r w:rsidRPr="00A90742">
        <w:rPr>
          <w:rFonts w:asciiTheme="minorHAnsi" w:hAnsiTheme="minorHAnsi" w:cstheme="minorBidi"/>
          <w:lang w:val="en-IE" w:eastAsia="en-US"/>
        </w:rPr>
        <w:t>informed, fully-</w:t>
      </w:r>
      <w:r w:rsidR="004E7376" w:rsidRPr="00A90742">
        <w:rPr>
          <w:rFonts w:asciiTheme="minorHAnsi" w:hAnsiTheme="minorHAnsi" w:cstheme="minorBidi"/>
          <w:lang w:val="en-IE" w:eastAsia="en-US"/>
        </w:rPr>
        <w:t xml:space="preserve">consulted </w:t>
      </w:r>
      <w:r w:rsidRPr="00A90742">
        <w:rPr>
          <w:rFonts w:asciiTheme="minorHAnsi" w:hAnsiTheme="minorHAnsi" w:cstheme="minorBidi"/>
          <w:lang w:val="en-IE" w:eastAsia="en-US"/>
        </w:rPr>
        <w:t>strategic deliberation and assessment</w:t>
      </w:r>
      <w:r w:rsidR="004E7376" w:rsidRPr="00A90742">
        <w:rPr>
          <w:rFonts w:asciiTheme="minorHAnsi" w:hAnsiTheme="minorHAnsi" w:cstheme="minorBidi"/>
          <w:lang w:val="en-IE" w:eastAsia="en-US"/>
        </w:rPr>
        <w:t xml:space="preserve"> – not by cutting and then waiting to see who will or won’t survive. </w:t>
      </w:r>
    </w:p>
    <w:p w:rsidR="006609EB" w:rsidRPr="00A90742" w:rsidRDefault="004E7376" w:rsidP="00A90742">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Again, we reiterate, </w:t>
      </w:r>
      <w:r w:rsidR="0010759B" w:rsidRPr="00A90742">
        <w:rPr>
          <w:rFonts w:asciiTheme="minorHAnsi" w:hAnsiTheme="minorHAnsi" w:cstheme="minorBidi"/>
          <w:lang w:val="en-IE" w:eastAsia="en-US"/>
        </w:rPr>
        <w:t>if, we invest</w:t>
      </w:r>
      <w:r w:rsidR="00AA41A7" w:rsidRPr="00A90742">
        <w:rPr>
          <w:rFonts w:asciiTheme="minorHAnsi" w:hAnsiTheme="minorHAnsi" w:cstheme="minorBidi"/>
          <w:lang w:val="en-IE" w:eastAsia="en-US"/>
        </w:rPr>
        <w:t xml:space="preserve"> more and recognise the value </w:t>
      </w:r>
      <w:r w:rsidR="0010759B" w:rsidRPr="00A90742">
        <w:rPr>
          <w:rFonts w:asciiTheme="minorHAnsi" w:hAnsiTheme="minorHAnsi" w:cstheme="minorBidi"/>
          <w:lang w:val="en-IE" w:eastAsia="en-US"/>
        </w:rPr>
        <w:t xml:space="preserve">in our creative capacity, Northern Ireland can be a place that understands the power of the arts in and of themselves </w:t>
      </w:r>
      <w:r w:rsidR="00AA41A7" w:rsidRPr="00A90742">
        <w:rPr>
          <w:rFonts w:asciiTheme="minorHAnsi" w:hAnsiTheme="minorHAnsi" w:cstheme="minorBidi"/>
          <w:lang w:val="en-IE" w:eastAsia="en-US"/>
        </w:rPr>
        <w:t xml:space="preserve">that is at the heart of our creative community </w:t>
      </w:r>
      <w:r w:rsidR="0010759B" w:rsidRPr="00A90742">
        <w:rPr>
          <w:rFonts w:asciiTheme="minorHAnsi" w:hAnsiTheme="minorHAnsi" w:cstheme="minorBidi"/>
          <w:lang w:val="en-IE" w:eastAsia="en-US"/>
        </w:rPr>
        <w:t xml:space="preserve">and </w:t>
      </w:r>
      <w:r w:rsidR="00AA41A7" w:rsidRPr="00A90742">
        <w:rPr>
          <w:rFonts w:asciiTheme="minorHAnsi" w:hAnsiTheme="minorHAnsi" w:cstheme="minorBidi"/>
          <w:lang w:val="en-IE" w:eastAsia="en-US"/>
        </w:rPr>
        <w:t>we can</w:t>
      </w:r>
      <w:r w:rsidR="0010759B" w:rsidRPr="00A90742">
        <w:rPr>
          <w:rFonts w:asciiTheme="minorHAnsi" w:hAnsiTheme="minorHAnsi" w:cstheme="minorBidi"/>
          <w:lang w:val="en-IE" w:eastAsia="en-US"/>
        </w:rPr>
        <w:t xml:space="preserve"> </w:t>
      </w:r>
      <w:r w:rsidR="00AA41A7" w:rsidRPr="00A90742">
        <w:rPr>
          <w:rFonts w:asciiTheme="minorHAnsi" w:hAnsiTheme="minorHAnsi" w:cstheme="minorBidi"/>
          <w:lang w:val="en-IE" w:eastAsia="en-US"/>
        </w:rPr>
        <w:t>expertly</w:t>
      </w:r>
      <w:r w:rsidR="0010759B" w:rsidRPr="00A90742">
        <w:rPr>
          <w:rFonts w:asciiTheme="minorHAnsi" w:hAnsiTheme="minorHAnsi" w:cstheme="minorBidi"/>
          <w:lang w:val="en-IE" w:eastAsia="en-US"/>
        </w:rPr>
        <w:t xml:space="preserve"> translate that power into having meaningful, deep, resonating impact across our whole community.</w:t>
      </w:r>
    </w:p>
    <w:p w:rsidR="001E63FE" w:rsidRDefault="006B1A45" w:rsidP="001E63FE">
      <w:pPr>
        <w:pStyle w:val="ListParagraph"/>
        <w:numPr>
          <w:ilvl w:val="0"/>
          <w:numId w:val="18"/>
        </w:numPr>
        <w:spacing w:before="240"/>
        <w:jc w:val="both"/>
        <w:rPr>
          <w:rFonts w:asciiTheme="minorHAnsi" w:hAnsiTheme="minorHAnsi" w:cstheme="minorBidi"/>
          <w:lang w:val="en-IE" w:eastAsia="en-US"/>
        </w:rPr>
      </w:pPr>
      <w:r w:rsidRPr="00A90742">
        <w:rPr>
          <w:rFonts w:asciiTheme="minorHAnsi" w:hAnsiTheme="minorHAnsi" w:cstheme="minorBidi"/>
          <w:lang w:val="en-IE" w:eastAsia="en-US"/>
        </w:rPr>
        <w:t xml:space="preserve">We also draw attention to the reduction in Lottery Funding of the Arts – as a result of a decline in Lottery sales. Reductions of monies, 5% year on year, will have a compounding effect on any mooted cuts, reducing grant aid to hosts of projects and </w:t>
      </w:r>
      <w:r w:rsidR="0010759B" w:rsidRPr="00A90742">
        <w:rPr>
          <w:rFonts w:asciiTheme="minorHAnsi" w:hAnsiTheme="minorHAnsi" w:cstheme="minorBidi"/>
          <w:lang w:val="en-IE" w:eastAsia="en-US"/>
        </w:rPr>
        <w:t>creative</w:t>
      </w:r>
      <w:r w:rsidRPr="00A90742">
        <w:rPr>
          <w:rFonts w:asciiTheme="minorHAnsi" w:hAnsiTheme="minorHAnsi" w:cstheme="minorBidi"/>
          <w:lang w:val="en-IE" w:eastAsia="en-US"/>
        </w:rPr>
        <w:t xml:space="preserve"> opportunities and further destabilising the </w:t>
      </w:r>
      <w:r w:rsidR="0010759B" w:rsidRPr="00A90742">
        <w:rPr>
          <w:rFonts w:asciiTheme="minorHAnsi" w:hAnsiTheme="minorHAnsi" w:cstheme="minorBidi"/>
          <w:lang w:val="en-IE" w:eastAsia="en-US"/>
        </w:rPr>
        <w:t xml:space="preserve">arts </w:t>
      </w:r>
      <w:r w:rsidRPr="00A90742">
        <w:rPr>
          <w:rFonts w:asciiTheme="minorHAnsi" w:hAnsiTheme="minorHAnsi" w:cstheme="minorBidi"/>
          <w:lang w:val="en-IE" w:eastAsia="en-US"/>
        </w:rPr>
        <w:t xml:space="preserve">sector. </w:t>
      </w:r>
      <w:r w:rsidR="0010759B" w:rsidRPr="00A90742">
        <w:rPr>
          <w:rFonts w:asciiTheme="minorHAnsi" w:hAnsiTheme="minorHAnsi" w:cstheme="minorBidi"/>
          <w:lang w:val="en-IE" w:eastAsia="en-US"/>
        </w:rPr>
        <w:t xml:space="preserve"> This must be factored into our strategic thinking rather than just magnify the challenges for our society to maintain national or international ambitions for the arts</w:t>
      </w:r>
      <w:r w:rsidR="00B57DBC" w:rsidRPr="00A90742">
        <w:rPr>
          <w:rFonts w:asciiTheme="minorHAnsi" w:hAnsiTheme="minorHAnsi" w:cstheme="minorBidi"/>
          <w:lang w:val="en-IE" w:eastAsia="en-US"/>
        </w:rPr>
        <w:t xml:space="preserve">. </w:t>
      </w:r>
    </w:p>
    <w:p w:rsidR="00A90742" w:rsidRPr="00A90742" w:rsidRDefault="00A90742" w:rsidP="00A90742">
      <w:pPr>
        <w:pStyle w:val="ListParagraph"/>
        <w:spacing w:before="240"/>
        <w:ind w:left="644"/>
        <w:jc w:val="both"/>
        <w:rPr>
          <w:rFonts w:asciiTheme="minorHAnsi" w:hAnsiTheme="minorHAnsi" w:cstheme="minorBidi"/>
          <w:lang w:val="en-IE" w:eastAsia="en-US"/>
        </w:rPr>
      </w:pPr>
    </w:p>
    <w:p w:rsidR="007F2304" w:rsidRPr="00A90742" w:rsidRDefault="007F2304" w:rsidP="00A90742">
      <w:pPr>
        <w:pStyle w:val="ListParagraph"/>
        <w:numPr>
          <w:ilvl w:val="0"/>
          <w:numId w:val="18"/>
        </w:numPr>
        <w:rPr>
          <w:rFonts w:asciiTheme="minorHAnsi" w:hAnsiTheme="minorHAnsi" w:cstheme="minorBidi"/>
          <w:lang w:val="en-IE" w:eastAsia="en-US"/>
        </w:rPr>
      </w:pPr>
      <w:r w:rsidRPr="00A90742">
        <w:rPr>
          <w:rFonts w:asciiTheme="minorHAnsi" w:hAnsiTheme="minorHAnsi" w:cstheme="minorBidi"/>
          <w:lang w:val="en-IE" w:eastAsia="en-US"/>
        </w:rPr>
        <w:t>#</w:t>
      </w:r>
      <w:proofErr w:type="spellStart"/>
      <w:r w:rsidRPr="00A90742">
        <w:rPr>
          <w:rFonts w:asciiTheme="minorHAnsi" w:hAnsiTheme="minorHAnsi" w:cstheme="minorBidi"/>
          <w:lang w:val="en-IE" w:eastAsia="en-US"/>
        </w:rPr>
        <w:t>ArtsMatterNI</w:t>
      </w:r>
      <w:proofErr w:type="spellEnd"/>
      <w:r w:rsidRPr="00A90742">
        <w:rPr>
          <w:rFonts w:asciiTheme="minorHAnsi" w:hAnsiTheme="minorHAnsi" w:cstheme="minorBidi"/>
          <w:lang w:val="en-IE" w:eastAsia="en-US"/>
        </w:rPr>
        <w:t xml:space="preserve"> believes that the Arts, and the sector which delivers creatively engaged activity, is a central component of what makes our emerging Northern Irish society, welcoming, vibrant and outward looking and should be valued, championed and invested in.</w:t>
      </w:r>
    </w:p>
    <w:p w:rsidR="007F2304" w:rsidRPr="007F2304" w:rsidRDefault="007F2304" w:rsidP="007F2304">
      <w:pPr>
        <w:rPr>
          <w:rFonts w:asciiTheme="minorHAnsi" w:hAnsiTheme="minorHAnsi" w:cstheme="minorBidi"/>
          <w:lang w:val="en-IE" w:eastAsia="en-US"/>
        </w:rPr>
      </w:pPr>
    </w:p>
    <w:p w:rsidR="007F2304" w:rsidRPr="00A90742" w:rsidRDefault="007F2304" w:rsidP="00A90742">
      <w:pPr>
        <w:pStyle w:val="ListParagraph"/>
        <w:numPr>
          <w:ilvl w:val="0"/>
          <w:numId w:val="18"/>
        </w:numPr>
        <w:rPr>
          <w:rFonts w:asciiTheme="minorHAnsi" w:hAnsiTheme="minorHAnsi" w:cstheme="minorBidi"/>
          <w:lang w:val="en-IE" w:eastAsia="en-US"/>
        </w:rPr>
      </w:pPr>
      <w:r w:rsidRPr="00A90742">
        <w:rPr>
          <w:rFonts w:asciiTheme="minorHAnsi" w:hAnsiTheme="minorHAnsi" w:cstheme="minorBidi"/>
          <w:lang w:val="en-IE" w:eastAsia="en-US"/>
        </w:rPr>
        <w:t xml:space="preserve">The economic and social benefits, from jobs, to reducing social exclusion, from innovative ways of working to combatting racism and sectarianism, are substantial and evidence based, the benefits to health and well-being while, at times, harder to quantify are nevertheless well documented. The reduction of outcomes attributed to the arts with OBA, does not represent the nuance and profundity of supported outcomes produced by this sector. </w:t>
      </w:r>
    </w:p>
    <w:p w:rsidR="007F2304" w:rsidRPr="007F2304" w:rsidRDefault="007F2304" w:rsidP="007F2304">
      <w:pPr>
        <w:rPr>
          <w:rFonts w:asciiTheme="minorHAnsi" w:hAnsiTheme="minorHAnsi" w:cstheme="minorBidi"/>
          <w:lang w:val="en-IE" w:eastAsia="en-US"/>
        </w:rPr>
      </w:pPr>
    </w:p>
    <w:p w:rsidR="00334F95" w:rsidRPr="00D44BF6" w:rsidRDefault="00334F95" w:rsidP="001E63FE">
      <w:pPr>
        <w:rPr>
          <w:rFonts w:ascii="Tw Cen MT" w:hAnsi="Tw Cen MT"/>
        </w:rPr>
      </w:pPr>
    </w:p>
    <w:p w:rsidR="0005602F" w:rsidRPr="00A90742" w:rsidRDefault="0005602F" w:rsidP="0005602F">
      <w:pPr>
        <w:jc w:val="both"/>
        <w:rPr>
          <w:rFonts w:asciiTheme="minorHAnsi" w:hAnsiTheme="minorHAnsi" w:cstheme="minorBidi"/>
          <w:b/>
          <w:i/>
          <w:lang w:val="en-IE" w:eastAsia="en-US"/>
        </w:rPr>
      </w:pPr>
      <w:r w:rsidRPr="00A90742">
        <w:rPr>
          <w:rFonts w:asciiTheme="minorHAnsi" w:hAnsiTheme="minorHAnsi" w:cstheme="minorBidi"/>
          <w:b/>
          <w:i/>
          <w:lang w:val="en-IE" w:eastAsia="en-US"/>
        </w:rPr>
        <w:t>Income Generation/Review of Policies</w:t>
      </w:r>
    </w:p>
    <w:p w:rsidR="0005602F" w:rsidRPr="00A90742" w:rsidRDefault="0005602F" w:rsidP="001E63FE">
      <w:pPr>
        <w:rPr>
          <w:rFonts w:asciiTheme="minorHAnsi" w:hAnsiTheme="minorHAnsi" w:cstheme="minorBidi"/>
          <w:b/>
          <w:i/>
          <w:lang w:val="en-IE" w:eastAsia="en-US"/>
        </w:rPr>
      </w:pPr>
    </w:p>
    <w:p w:rsidR="00334F95" w:rsidRPr="00A90742" w:rsidRDefault="0005602F" w:rsidP="0005602F">
      <w:pPr>
        <w:spacing w:after="160" w:line="252" w:lineRule="auto"/>
        <w:contextualSpacing/>
        <w:jc w:val="both"/>
        <w:rPr>
          <w:rFonts w:asciiTheme="minorHAnsi" w:hAnsiTheme="minorHAnsi" w:cstheme="minorBidi"/>
          <w:b/>
          <w:i/>
          <w:lang w:val="en-IE" w:eastAsia="en-US"/>
        </w:rPr>
      </w:pPr>
      <w:r w:rsidRPr="00A90742">
        <w:rPr>
          <w:rFonts w:asciiTheme="minorHAnsi" w:hAnsiTheme="minorHAnsi" w:cstheme="minorBidi"/>
          <w:b/>
          <w:i/>
          <w:lang w:val="en-IE" w:eastAsia="en-US"/>
        </w:rPr>
        <w:t>What are your views on household charges and whether they should be higher in order to provide more funding for public services such as health?</w:t>
      </w:r>
    </w:p>
    <w:p w:rsidR="004E7376" w:rsidRDefault="004E7376" w:rsidP="004E7376">
      <w:pPr>
        <w:spacing w:after="160" w:line="259" w:lineRule="auto"/>
        <w:rPr>
          <w:rFonts w:asciiTheme="minorHAnsi" w:hAnsiTheme="minorHAnsi" w:cstheme="minorBidi"/>
          <w:lang w:val="en-IE" w:eastAsia="en-US"/>
        </w:rPr>
      </w:pPr>
    </w:p>
    <w:p w:rsidR="004E7376" w:rsidRPr="00F43E06" w:rsidRDefault="00F43E06" w:rsidP="004E7376">
      <w:pPr>
        <w:spacing w:after="160" w:line="259" w:lineRule="auto"/>
        <w:rPr>
          <w:rFonts w:asciiTheme="minorHAnsi" w:hAnsiTheme="minorHAnsi" w:cstheme="minorBidi"/>
          <w:lang w:val="en-IE" w:eastAsia="en-US"/>
        </w:rPr>
      </w:pPr>
      <w:r w:rsidRPr="00F43E06">
        <w:rPr>
          <w:rFonts w:asciiTheme="minorHAnsi" w:hAnsiTheme="minorHAnsi" w:cstheme="minorBidi"/>
          <w:lang w:val="en-IE" w:eastAsia="en-US"/>
        </w:rPr>
        <w:t>DFP have</w:t>
      </w:r>
      <w:r w:rsidR="004E7376" w:rsidRPr="00F43E06">
        <w:rPr>
          <w:rFonts w:asciiTheme="minorHAnsi" w:hAnsiTheme="minorHAnsi" w:cstheme="minorBidi"/>
          <w:lang w:val="en-IE" w:eastAsia="en-US"/>
        </w:rPr>
        <w:t xml:space="preserve"> outlined a number of ways in which income could be generated these include:</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Increase the regional rate above the cost of inflation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Increase charging for dental services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Introduce Health Trust Car parking charges </w:t>
      </w:r>
    </w:p>
    <w:p w:rsidR="00AA41A7" w:rsidRPr="00F43E06" w:rsidRDefault="00AA41A7" w:rsidP="00AA41A7">
      <w:pPr>
        <w:pStyle w:val="ListParagraph"/>
        <w:numPr>
          <w:ilvl w:val="0"/>
          <w:numId w:val="6"/>
        </w:numPr>
        <w:spacing w:line="259" w:lineRule="auto"/>
        <w:rPr>
          <w:rFonts w:asciiTheme="minorHAnsi" w:hAnsiTheme="minorHAnsi" w:cstheme="minorBidi"/>
          <w:i/>
          <w:lang w:val="en-IE" w:eastAsia="en-US"/>
        </w:rPr>
      </w:pP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Introduce staff car parking charges for NI Civil Service.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Develop new controlled parking zones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Increase Housing Executive rents in line with average Housing Association rents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Reduce access to Concessionary fares on public transport for the over 60s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Introduction of charging or means testing for home to school transport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Increase in higher education fees.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Introduction of prescription charges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Charging for domiciliary care and day care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Removal of Educational Maintenance Allowance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Reduction in teacher training intakes </w:t>
      </w:r>
    </w:p>
    <w:p w:rsidR="004E7376"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 xml:space="preserve">Reduce level or remove altogether industrial de-rating for manufacturing companies </w:t>
      </w:r>
    </w:p>
    <w:p w:rsidR="00AA41A7" w:rsidRPr="00F43E06" w:rsidRDefault="004E7376" w:rsidP="00AA41A7">
      <w:pPr>
        <w:pStyle w:val="ListParagraph"/>
        <w:numPr>
          <w:ilvl w:val="0"/>
          <w:numId w:val="6"/>
        </w:numPr>
        <w:spacing w:line="259" w:lineRule="auto"/>
        <w:rPr>
          <w:rFonts w:asciiTheme="minorHAnsi" w:hAnsiTheme="minorHAnsi" w:cstheme="minorBidi"/>
          <w:i/>
          <w:lang w:val="en-IE" w:eastAsia="en-US"/>
        </w:rPr>
      </w:pPr>
      <w:r w:rsidRPr="00F43E06">
        <w:rPr>
          <w:rFonts w:asciiTheme="minorHAnsi" w:hAnsiTheme="minorHAnsi" w:cstheme="minorBidi"/>
          <w:i/>
          <w:lang w:val="en-IE" w:eastAsia="en-US"/>
        </w:rPr>
        <w:t>Reduce/remove small business rates relief</w:t>
      </w:r>
    </w:p>
    <w:p w:rsidR="00B8349C" w:rsidRDefault="00B8349C" w:rsidP="00AA41A7">
      <w:pPr>
        <w:spacing w:line="259" w:lineRule="auto"/>
        <w:rPr>
          <w:rFonts w:asciiTheme="minorHAnsi" w:hAnsiTheme="minorHAnsi" w:cstheme="minorBidi"/>
          <w:lang w:val="en-IE" w:eastAsia="en-US"/>
        </w:rPr>
      </w:pPr>
    </w:p>
    <w:p w:rsidR="00AA41A7" w:rsidRPr="00A90742" w:rsidRDefault="00B8349C" w:rsidP="00A90742">
      <w:pPr>
        <w:pStyle w:val="ListParagraph"/>
        <w:numPr>
          <w:ilvl w:val="0"/>
          <w:numId w:val="18"/>
        </w:numPr>
        <w:spacing w:line="259" w:lineRule="auto"/>
        <w:rPr>
          <w:rFonts w:asciiTheme="minorHAnsi" w:hAnsiTheme="minorHAnsi" w:cstheme="minorBidi"/>
          <w:lang w:val="en-IE" w:eastAsia="en-US"/>
        </w:rPr>
      </w:pPr>
      <w:proofErr w:type="spellStart"/>
      <w:r w:rsidRPr="00A90742">
        <w:rPr>
          <w:rFonts w:asciiTheme="minorHAnsi" w:hAnsiTheme="minorHAnsi" w:cstheme="minorBidi"/>
          <w:lang w:val="en-IE" w:eastAsia="en-US"/>
        </w:rPr>
        <w:t>ArtsMatterNI</w:t>
      </w:r>
      <w:proofErr w:type="spellEnd"/>
      <w:r w:rsidRPr="00A90742">
        <w:rPr>
          <w:rFonts w:asciiTheme="minorHAnsi" w:hAnsiTheme="minorHAnsi" w:cstheme="minorBidi"/>
          <w:lang w:val="en-IE" w:eastAsia="en-US"/>
        </w:rPr>
        <w:t xml:space="preserve"> has drawn attention to additional monies and mechanisms  that could be accessed to support the arts locally</w:t>
      </w:r>
      <w:r w:rsidR="00A90742">
        <w:rPr>
          <w:rFonts w:asciiTheme="minorHAnsi" w:hAnsiTheme="minorHAnsi" w:cstheme="minorBidi"/>
          <w:lang w:val="en-IE" w:eastAsia="en-US"/>
        </w:rPr>
        <w:t xml:space="preserve"> in the past and advocates a range of potential mechanisms</w:t>
      </w:r>
      <w:r w:rsidRPr="00A90742">
        <w:rPr>
          <w:rFonts w:asciiTheme="minorHAnsi" w:hAnsiTheme="minorHAnsi" w:cstheme="minorBidi"/>
          <w:lang w:val="en-IE" w:eastAsia="en-US"/>
        </w:rPr>
        <w:t>:</w:t>
      </w:r>
    </w:p>
    <w:p w:rsidR="009D1AD3" w:rsidRPr="009D1AD3" w:rsidRDefault="009D1AD3" w:rsidP="009D1AD3">
      <w:pPr>
        <w:spacing w:line="259" w:lineRule="auto"/>
        <w:rPr>
          <w:rFonts w:asciiTheme="minorHAnsi" w:hAnsiTheme="minorHAnsi" w:cstheme="minorBidi"/>
          <w:lang w:val="en-IE" w:eastAsia="en-US"/>
        </w:rPr>
      </w:pPr>
    </w:p>
    <w:p w:rsidR="009D1AD3" w:rsidRPr="002F6BDA" w:rsidRDefault="009D1AD3" w:rsidP="00A90742">
      <w:pPr>
        <w:pStyle w:val="ListParagraph"/>
        <w:numPr>
          <w:ilvl w:val="0"/>
          <w:numId w:val="18"/>
        </w:numPr>
        <w:spacing w:line="259" w:lineRule="auto"/>
        <w:rPr>
          <w:rFonts w:asciiTheme="minorHAnsi" w:hAnsiTheme="minorHAnsi" w:cstheme="minorBidi"/>
          <w:lang w:val="en-IE" w:eastAsia="en-US"/>
        </w:rPr>
      </w:pPr>
      <w:r w:rsidRPr="002F6BDA">
        <w:rPr>
          <w:rFonts w:asciiTheme="minorHAnsi" w:hAnsiTheme="minorHAnsi" w:cstheme="minorBidi"/>
          <w:lang w:val="en-IE" w:eastAsia="en-US"/>
        </w:rPr>
        <w:t>Link investment to</w:t>
      </w:r>
      <w:r w:rsidR="003E1B6F" w:rsidRPr="002F6BDA">
        <w:rPr>
          <w:rFonts w:asciiTheme="minorHAnsi" w:hAnsiTheme="minorHAnsi" w:cstheme="minorBidi"/>
          <w:lang w:val="en-IE" w:eastAsia="en-US"/>
        </w:rPr>
        <w:t xml:space="preserve"> a perhaps 10 year strategy to see arts investment reach</w:t>
      </w:r>
      <w:r w:rsidRPr="002F6BDA">
        <w:rPr>
          <w:rFonts w:asciiTheme="minorHAnsi" w:hAnsiTheme="minorHAnsi" w:cstheme="minorBidi"/>
          <w:lang w:val="en-IE" w:eastAsia="en-US"/>
        </w:rPr>
        <w:t xml:space="preserve"> </w:t>
      </w:r>
      <w:r w:rsidR="003E1B6F" w:rsidRPr="002F6BDA">
        <w:rPr>
          <w:rFonts w:asciiTheme="minorHAnsi" w:hAnsiTheme="minorHAnsi" w:cstheme="minorBidi"/>
          <w:lang w:val="en-IE" w:eastAsia="en-US"/>
        </w:rPr>
        <w:t xml:space="preserve">current </w:t>
      </w:r>
      <w:r w:rsidRPr="002F6BDA">
        <w:rPr>
          <w:rFonts w:asciiTheme="minorHAnsi" w:hAnsiTheme="minorHAnsi" w:cstheme="minorBidi"/>
          <w:lang w:val="en-IE" w:eastAsia="en-US"/>
        </w:rPr>
        <w:t>EU median per capita level (1.54% of public expenditure and 0.56% of GDP)</w:t>
      </w:r>
      <w:r w:rsidR="003E1B6F" w:rsidRPr="002F6BDA">
        <w:rPr>
          <w:rFonts w:asciiTheme="minorHAnsi" w:hAnsiTheme="minorHAnsi" w:cstheme="minorBidi"/>
          <w:lang w:val="en-IE" w:eastAsia="en-US"/>
        </w:rPr>
        <w:t xml:space="preserve"> or over same period reach </w:t>
      </w:r>
      <w:r w:rsidRPr="002F6BDA">
        <w:rPr>
          <w:rFonts w:asciiTheme="minorHAnsi" w:hAnsiTheme="minorHAnsi" w:cstheme="minorBidi"/>
          <w:lang w:val="en-IE" w:eastAsia="en-US"/>
        </w:rPr>
        <w:t>neighbouring states (£</w:t>
      </w:r>
      <w:r w:rsidR="003E1B6F" w:rsidRPr="002F6BDA">
        <w:rPr>
          <w:rFonts w:asciiTheme="minorHAnsi" w:hAnsiTheme="minorHAnsi" w:cstheme="minorBidi"/>
          <w:lang w:val="en-IE" w:eastAsia="en-US"/>
        </w:rPr>
        <w:t xml:space="preserve">11.40, </w:t>
      </w:r>
      <w:proofErr w:type="spellStart"/>
      <w:r w:rsidR="003E1B6F" w:rsidRPr="002F6BDA">
        <w:rPr>
          <w:rFonts w:asciiTheme="minorHAnsi" w:hAnsiTheme="minorHAnsi" w:cstheme="minorBidi"/>
          <w:lang w:val="en-IE" w:eastAsia="en-US"/>
        </w:rPr>
        <w:t>ie</w:t>
      </w:r>
      <w:proofErr w:type="spellEnd"/>
      <w:r w:rsidR="003E1B6F" w:rsidRPr="002F6BDA">
        <w:rPr>
          <w:rFonts w:asciiTheme="minorHAnsi" w:hAnsiTheme="minorHAnsi" w:cstheme="minorBidi"/>
          <w:lang w:val="en-IE" w:eastAsia="en-US"/>
        </w:rPr>
        <w:t xml:space="preserve"> approx. 275% rise over 10 years, equals 12% per annum increase)</w:t>
      </w:r>
    </w:p>
    <w:p w:rsidR="002F6BDA" w:rsidRDefault="009D1AD3" w:rsidP="00A90742">
      <w:pPr>
        <w:pStyle w:val="ListParagraph"/>
        <w:numPr>
          <w:ilvl w:val="0"/>
          <w:numId w:val="18"/>
        </w:numPr>
        <w:spacing w:line="259" w:lineRule="auto"/>
        <w:rPr>
          <w:rFonts w:asciiTheme="minorHAnsi" w:hAnsiTheme="minorHAnsi" w:cstheme="minorBidi"/>
          <w:lang w:val="en-IE" w:eastAsia="en-US"/>
        </w:rPr>
      </w:pPr>
      <w:r w:rsidRPr="002F6BDA">
        <w:rPr>
          <w:rFonts w:asciiTheme="minorHAnsi" w:hAnsiTheme="minorHAnsi" w:cstheme="minorBidi"/>
          <w:lang w:val="en-IE" w:eastAsia="en-US"/>
        </w:rPr>
        <w:t>Bring forward innovative tax incentive proposals to benefit creative economy</w:t>
      </w:r>
      <w:r w:rsidR="002F6BDA">
        <w:rPr>
          <w:rFonts w:asciiTheme="minorHAnsi" w:hAnsiTheme="minorHAnsi" w:cstheme="minorBidi"/>
          <w:lang w:val="en-IE" w:eastAsia="en-US"/>
        </w:rPr>
        <w:t xml:space="preserve"> – Tax free earnings up to £40k for all creative professionals or projects</w:t>
      </w:r>
    </w:p>
    <w:p w:rsidR="0005602F" w:rsidRDefault="002F6BDA" w:rsidP="00A90742">
      <w:pPr>
        <w:pStyle w:val="ListParagraph"/>
        <w:numPr>
          <w:ilvl w:val="0"/>
          <w:numId w:val="18"/>
        </w:numPr>
        <w:spacing w:line="259" w:lineRule="auto"/>
        <w:rPr>
          <w:rFonts w:asciiTheme="minorHAnsi" w:hAnsiTheme="minorHAnsi" w:cstheme="minorBidi"/>
          <w:lang w:val="en-IE" w:eastAsia="en-US"/>
        </w:rPr>
      </w:pPr>
      <w:r>
        <w:rPr>
          <w:rFonts w:asciiTheme="minorHAnsi" w:hAnsiTheme="minorHAnsi" w:cstheme="minorBidi"/>
          <w:lang w:val="en-IE" w:eastAsia="en-US"/>
        </w:rPr>
        <w:t xml:space="preserve">Extend Tax Relief and Exemptions beyond creative industries of TV Film and Animation into all intrinsic and applied arts activity in N Ireland </w:t>
      </w:r>
    </w:p>
    <w:p w:rsidR="002F6BDA" w:rsidRDefault="002F6BDA" w:rsidP="00A90742">
      <w:pPr>
        <w:pStyle w:val="ListParagraph"/>
        <w:numPr>
          <w:ilvl w:val="0"/>
          <w:numId w:val="18"/>
        </w:numPr>
        <w:spacing w:line="259" w:lineRule="auto"/>
        <w:rPr>
          <w:rFonts w:asciiTheme="minorHAnsi" w:hAnsiTheme="minorHAnsi" w:cstheme="minorBidi"/>
          <w:lang w:val="en-IE" w:eastAsia="en-US"/>
        </w:rPr>
      </w:pPr>
      <w:r>
        <w:rPr>
          <w:rFonts w:asciiTheme="minorHAnsi" w:hAnsiTheme="minorHAnsi" w:cstheme="minorBidi"/>
          <w:lang w:val="en-IE" w:eastAsia="en-US"/>
        </w:rPr>
        <w:t>Configure and deploy monies from dormant bank account scheme, as Community Investment in the Arts – accessing 50% of the current pot of £19.2M</w:t>
      </w:r>
    </w:p>
    <w:p w:rsidR="002F6BDA" w:rsidRDefault="002F6BDA" w:rsidP="00A90742">
      <w:pPr>
        <w:pStyle w:val="ListParagraph"/>
        <w:numPr>
          <w:ilvl w:val="0"/>
          <w:numId w:val="18"/>
        </w:numPr>
        <w:spacing w:line="259" w:lineRule="auto"/>
        <w:rPr>
          <w:rFonts w:asciiTheme="minorHAnsi" w:hAnsiTheme="minorHAnsi" w:cstheme="minorBidi"/>
          <w:lang w:val="en-IE" w:eastAsia="en-US"/>
        </w:rPr>
      </w:pPr>
      <w:r>
        <w:rPr>
          <w:rFonts w:asciiTheme="minorHAnsi" w:hAnsiTheme="minorHAnsi" w:cstheme="minorBidi"/>
          <w:lang w:val="en-IE" w:eastAsia="en-US"/>
        </w:rPr>
        <w:t xml:space="preserve">VAT exempt all arts and creative activities through more inclusive registering scheme. </w:t>
      </w:r>
    </w:p>
    <w:p w:rsidR="002F6BDA" w:rsidRDefault="002F6BDA" w:rsidP="00A90742">
      <w:pPr>
        <w:pStyle w:val="ListParagraph"/>
        <w:numPr>
          <w:ilvl w:val="0"/>
          <w:numId w:val="18"/>
        </w:numPr>
        <w:spacing w:line="259" w:lineRule="auto"/>
        <w:rPr>
          <w:rFonts w:asciiTheme="minorHAnsi" w:hAnsiTheme="minorHAnsi" w:cstheme="minorBidi"/>
          <w:lang w:val="en-IE" w:eastAsia="en-US"/>
        </w:rPr>
      </w:pPr>
      <w:r>
        <w:rPr>
          <w:rFonts w:asciiTheme="minorHAnsi" w:hAnsiTheme="minorHAnsi" w:cstheme="minorBidi"/>
          <w:lang w:val="en-IE" w:eastAsia="en-US"/>
        </w:rPr>
        <w:t xml:space="preserve">Bring forward Percentage Art Scheme, and levy all and all capital regeneration projects to support arts development </w:t>
      </w:r>
    </w:p>
    <w:p w:rsidR="000F1EDD" w:rsidRPr="00A90742" w:rsidRDefault="002F6BDA" w:rsidP="00A90742">
      <w:pPr>
        <w:pStyle w:val="ListParagraph"/>
        <w:numPr>
          <w:ilvl w:val="0"/>
          <w:numId w:val="18"/>
        </w:numPr>
        <w:spacing w:line="259" w:lineRule="auto"/>
        <w:rPr>
          <w:rFonts w:asciiTheme="minorHAnsi" w:hAnsiTheme="minorHAnsi" w:cstheme="minorBidi"/>
          <w:lang w:val="en-IE" w:eastAsia="en-US"/>
        </w:rPr>
      </w:pPr>
      <w:r>
        <w:rPr>
          <w:rFonts w:asciiTheme="minorHAnsi" w:hAnsiTheme="minorHAnsi" w:cstheme="minorBidi"/>
          <w:lang w:val="en-IE" w:eastAsia="en-US"/>
        </w:rPr>
        <w:t xml:space="preserve">Give Councils additional tax incentives to invest more rate-payers money into local arts and cultural activity. </w:t>
      </w:r>
    </w:p>
    <w:p w:rsidR="00A90742" w:rsidRDefault="00A90742" w:rsidP="00A90742">
      <w:pPr>
        <w:pStyle w:val="ListParagraph"/>
        <w:spacing w:after="160" w:line="252" w:lineRule="auto"/>
        <w:ind w:left="644"/>
        <w:contextualSpacing/>
        <w:jc w:val="both"/>
        <w:rPr>
          <w:rFonts w:asciiTheme="minorHAnsi" w:hAnsiTheme="minorHAnsi" w:cstheme="minorBidi"/>
          <w:i/>
          <w:lang w:val="en-IE" w:eastAsia="en-US"/>
        </w:rPr>
      </w:pPr>
    </w:p>
    <w:p w:rsidR="0005602F" w:rsidRPr="00A90742" w:rsidRDefault="0005602F" w:rsidP="00A90742">
      <w:pPr>
        <w:pStyle w:val="ListParagraph"/>
        <w:spacing w:after="160" w:line="252" w:lineRule="auto"/>
        <w:ind w:left="644"/>
        <w:contextualSpacing/>
        <w:jc w:val="both"/>
        <w:rPr>
          <w:rFonts w:asciiTheme="minorHAnsi" w:hAnsiTheme="minorHAnsi" w:cstheme="minorBidi"/>
          <w:b/>
          <w:i/>
          <w:lang w:val="en-IE" w:eastAsia="en-US"/>
        </w:rPr>
      </w:pPr>
      <w:r w:rsidRPr="00A90742">
        <w:rPr>
          <w:rFonts w:asciiTheme="minorHAnsi" w:hAnsiTheme="minorHAnsi" w:cstheme="minorBidi"/>
          <w:b/>
          <w:i/>
          <w:lang w:val="en-IE" w:eastAsia="en-US"/>
        </w:rPr>
        <w:t>Given current pressures, are there services which are currently being provided for free or subsidised that should attract a charge?</w:t>
      </w:r>
    </w:p>
    <w:p w:rsidR="00A90742" w:rsidRPr="00A90742" w:rsidRDefault="00A90742" w:rsidP="00A90742">
      <w:pPr>
        <w:pStyle w:val="ListParagraph"/>
        <w:spacing w:after="160" w:line="252" w:lineRule="auto"/>
        <w:ind w:left="644"/>
        <w:contextualSpacing/>
        <w:jc w:val="both"/>
        <w:rPr>
          <w:rFonts w:asciiTheme="minorHAnsi" w:hAnsiTheme="minorHAnsi" w:cstheme="minorBidi"/>
          <w:i/>
          <w:lang w:val="en-IE" w:eastAsia="en-US"/>
        </w:rPr>
      </w:pPr>
    </w:p>
    <w:p w:rsidR="00E21707" w:rsidRPr="00A90742" w:rsidRDefault="00E21707" w:rsidP="00A90742">
      <w:pPr>
        <w:pStyle w:val="ListParagraph"/>
        <w:numPr>
          <w:ilvl w:val="0"/>
          <w:numId w:val="18"/>
        </w:numPr>
        <w:spacing w:after="160" w:line="259" w:lineRule="auto"/>
        <w:jc w:val="both"/>
        <w:rPr>
          <w:rFonts w:asciiTheme="minorHAnsi" w:hAnsiTheme="minorHAnsi" w:cstheme="minorBidi"/>
          <w:lang w:val="en-IE" w:eastAsia="en-US"/>
        </w:rPr>
      </w:pPr>
      <w:r w:rsidRPr="00A90742">
        <w:rPr>
          <w:rFonts w:asciiTheme="minorHAnsi" w:hAnsiTheme="minorHAnsi" w:cstheme="minorBidi"/>
          <w:lang w:val="en-IE" w:eastAsia="en-US"/>
        </w:rPr>
        <w:t>We encourage policy development that recognises the ability and opportunity that the arts and culture sector can play in promoting social and economic goals through local engagement, attracting tourists, the development of talent and innovation, supporting education and skills development, improving health and wellbeing, contributing to the local and national economy, attracting investment, tourists and talent, and delivering a host of other supporting services across a diverse range of needs and interests.</w:t>
      </w:r>
    </w:p>
    <w:p w:rsidR="00E21707" w:rsidRPr="00A90742" w:rsidRDefault="00E21707" w:rsidP="00A90742">
      <w:pPr>
        <w:pStyle w:val="ListParagraph"/>
        <w:numPr>
          <w:ilvl w:val="0"/>
          <w:numId w:val="18"/>
        </w:numPr>
        <w:spacing w:after="160" w:line="259" w:lineRule="auto"/>
        <w:jc w:val="both"/>
        <w:rPr>
          <w:rFonts w:asciiTheme="minorHAnsi" w:hAnsiTheme="minorHAnsi" w:cstheme="minorBidi"/>
          <w:lang w:val="en-IE" w:eastAsia="en-US"/>
        </w:rPr>
      </w:pPr>
      <w:r w:rsidRPr="00A90742">
        <w:rPr>
          <w:rFonts w:asciiTheme="minorHAnsi" w:hAnsiTheme="minorHAnsi" w:cstheme="minorBidi"/>
          <w:lang w:val="en-IE" w:eastAsia="en-US"/>
        </w:rPr>
        <w:t xml:space="preserve">All appropriate and necessary investment should be predicated on a strategy that should seek to ensure our diverse and </w:t>
      </w:r>
      <w:r w:rsidR="00F43E06" w:rsidRPr="00A90742">
        <w:rPr>
          <w:rFonts w:asciiTheme="minorHAnsi" w:hAnsiTheme="minorHAnsi" w:cstheme="minorBidi"/>
          <w:lang w:val="en-IE" w:eastAsia="en-US"/>
        </w:rPr>
        <w:t>of</w:t>
      </w:r>
      <w:r w:rsidRPr="00A90742">
        <w:rPr>
          <w:rFonts w:asciiTheme="minorHAnsi" w:hAnsiTheme="minorHAnsi" w:cstheme="minorBidi"/>
          <w:lang w:val="en-IE" w:eastAsia="en-US"/>
        </w:rPr>
        <w:t xml:space="preserve">ten contested cultural heritage is explore and celebrated; </w:t>
      </w:r>
    </w:p>
    <w:p w:rsidR="00E21707" w:rsidRPr="00F43E06" w:rsidRDefault="00E21707" w:rsidP="00A90742">
      <w:pPr>
        <w:pStyle w:val="ListParagraph"/>
        <w:numPr>
          <w:ilvl w:val="0"/>
          <w:numId w:val="18"/>
        </w:numPr>
        <w:spacing w:line="259" w:lineRule="auto"/>
        <w:jc w:val="both"/>
        <w:rPr>
          <w:rFonts w:asciiTheme="minorHAnsi" w:hAnsiTheme="minorHAnsi" w:cstheme="minorBidi"/>
          <w:lang w:val="en-IE" w:eastAsia="en-US"/>
        </w:rPr>
      </w:pPr>
      <w:r w:rsidRPr="00F43E06">
        <w:rPr>
          <w:rFonts w:asciiTheme="minorHAnsi" w:hAnsiTheme="minorHAnsi" w:cstheme="minorBidi"/>
          <w:lang w:val="en-IE" w:eastAsia="en-US"/>
        </w:rPr>
        <w:t>to raise the profile of the arts and cultural sector at home and abroad</w:t>
      </w:r>
    </w:p>
    <w:p w:rsidR="00F43E06" w:rsidRPr="00F43E06" w:rsidRDefault="00E21707" w:rsidP="00A90742">
      <w:pPr>
        <w:pStyle w:val="ListParagraph"/>
        <w:numPr>
          <w:ilvl w:val="0"/>
          <w:numId w:val="18"/>
        </w:numPr>
        <w:spacing w:line="259" w:lineRule="auto"/>
        <w:jc w:val="both"/>
        <w:rPr>
          <w:rFonts w:asciiTheme="minorHAnsi" w:hAnsiTheme="minorHAnsi" w:cstheme="minorBidi"/>
          <w:lang w:val="en-IE" w:eastAsia="en-US"/>
        </w:rPr>
      </w:pPr>
      <w:r w:rsidRPr="00F43E06">
        <w:rPr>
          <w:rFonts w:asciiTheme="minorHAnsi" w:hAnsiTheme="minorHAnsi" w:cstheme="minorBidi"/>
          <w:lang w:val="en-IE" w:eastAsia="en-US"/>
        </w:rPr>
        <w:t>to attract increasing numbers of vi</w:t>
      </w:r>
      <w:r w:rsidR="00F43E06" w:rsidRPr="00F43E06">
        <w:rPr>
          <w:rFonts w:asciiTheme="minorHAnsi" w:hAnsiTheme="minorHAnsi" w:cstheme="minorBidi"/>
          <w:lang w:val="en-IE" w:eastAsia="en-US"/>
        </w:rPr>
        <w:t>sitors, students and businesses</w:t>
      </w:r>
      <w:r w:rsidRPr="00F43E06">
        <w:rPr>
          <w:rFonts w:asciiTheme="minorHAnsi" w:hAnsiTheme="minorHAnsi" w:cstheme="minorBidi"/>
          <w:lang w:val="en-IE" w:eastAsia="en-US"/>
        </w:rPr>
        <w:t xml:space="preserve"> </w:t>
      </w:r>
    </w:p>
    <w:p w:rsidR="00F43E06" w:rsidRPr="00F43E06" w:rsidRDefault="00F43E06" w:rsidP="00A90742">
      <w:pPr>
        <w:pStyle w:val="ListParagraph"/>
        <w:numPr>
          <w:ilvl w:val="0"/>
          <w:numId w:val="18"/>
        </w:numPr>
        <w:spacing w:line="259" w:lineRule="auto"/>
        <w:jc w:val="both"/>
        <w:rPr>
          <w:rFonts w:asciiTheme="minorHAnsi" w:hAnsiTheme="minorHAnsi" w:cstheme="minorBidi"/>
          <w:lang w:val="en-IE" w:eastAsia="en-US"/>
        </w:rPr>
      </w:pPr>
      <w:r w:rsidRPr="00F43E06">
        <w:rPr>
          <w:rFonts w:asciiTheme="minorHAnsi" w:hAnsiTheme="minorHAnsi" w:cstheme="minorBidi"/>
          <w:lang w:val="en-IE" w:eastAsia="en-US"/>
        </w:rPr>
        <w:t>to ensure that</w:t>
      </w:r>
      <w:r w:rsidR="00E21707" w:rsidRPr="00F43E06">
        <w:rPr>
          <w:rFonts w:asciiTheme="minorHAnsi" w:hAnsiTheme="minorHAnsi" w:cstheme="minorBidi"/>
          <w:lang w:val="en-IE" w:eastAsia="en-US"/>
        </w:rPr>
        <w:t xml:space="preserve"> culture </w:t>
      </w:r>
      <w:r w:rsidRPr="00F43E06">
        <w:rPr>
          <w:rFonts w:asciiTheme="minorHAnsi" w:hAnsiTheme="minorHAnsi" w:cstheme="minorBidi"/>
          <w:lang w:val="en-IE" w:eastAsia="en-US"/>
        </w:rPr>
        <w:t>and arts sit</w:t>
      </w:r>
      <w:r w:rsidR="00E21707" w:rsidRPr="00F43E06">
        <w:rPr>
          <w:rFonts w:asciiTheme="minorHAnsi" w:hAnsiTheme="minorHAnsi" w:cstheme="minorBidi"/>
          <w:lang w:val="en-IE" w:eastAsia="en-US"/>
        </w:rPr>
        <w:t xml:space="preserve"> at the heart of our </w:t>
      </w:r>
      <w:r w:rsidRPr="00F43E06">
        <w:rPr>
          <w:rFonts w:asciiTheme="minorHAnsi" w:hAnsiTheme="minorHAnsi" w:cstheme="minorBidi"/>
          <w:lang w:val="en-IE" w:eastAsia="en-US"/>
        </w:rPr>
        <w:t xml:space="preserve">communities, our collective </w:t>
      </w:r>
      <w:r w:rsidR="00E21707" w:rsidRPr="00F43E06">
        <w:rPr>
          <w:rFonts w:asciiTheme="minorHAnsi" w:hAnsiTheme="minorHAnsi" w:cstheme="minorBidi"/>
          <w:lang w:val="en-IE" w:eastAsia="en-US"/>
        </w:rPr>
        <w:t>quality o</w:t>
      </w:r>
      <w:r w:rsidRPr="00F43E06">
        <w:rPr>
          <w:rFonts w:asciiTheme="minorHAnsi" w:hAnsiTheme="minorHAnsi" w:cstheme="minorBidi"/>
          <w:lang w:val="en-IE" w:eastAsia="en-US"/>
        </w:rPr>
        <w:t>f life and our promotion of wellbeing:</w:t>
      </w:r>
      <w:r w:rsidR="00E21707" w:rsidRPr="00F43E06">
        <w:rPr>
          <w:rFonts w:asciiTheme="minorHAnsi" w:hAnsiTheme="minorHAnsi" w:cstheme="minorBidi"/>
          <w:lang w:val="en-IE" w:eastAsia="en-US"/>
        </w:rPr>
        <w:t xml:space="preserve"> empowering</w:t>
      </w:r>
      <w:r w:rsidRPr="00F43E06">
        <w:rPr>
          <w:rFonts w:asciiTheme="minorHAnsi" w:hAnsiTheme="minorHAnsi" w:cstheme="minorBidi"/>
          <w:lang w:val="en-IE" w:eastAsia="en-US"/>
        </w:rPr>
        <w:t xml:space="preserve"> the generations</w:t>
      </w:r>
      <w:r w:rsidR="00E21707" w:rsidRPr="00F43E06">
        <w:rPr>
          <w:rFonts w:asciiTheme="minorHAnsi" w:hAnsiTheme="minorHAnsi" w:cstheme="minorBidi"/>
          <w:lang w:val="en-IE" w:eastAsia="en-US"/>
        </w:rPr>
        <w:t xml:space="preserve">, </w:t>
      </w:r>
      <w:r w:rsidRPr="00F43E06">
        <w:rPr>
          <w:rFonts w:asciiTheme="minorHAnsi" w:hAnsiTheme="minorHAnsi" w:cstheme="minorBidi"/>
          <w:lang w:val="en-IE" w:eastAsia="en-US"/>
        </w:rPr>
        <w:t>enabling our communities</w:t>
      </w:r>
      <w:r w:rsidR="00E21707" w:rsidRPr="00F43E06">
        <w:rPr>
          <w:rFonts w:asciiTheme="minorHAnsi" w:hAnsiTheme="minorHAnsi" w:cstheme="minorBidi"/>
          <w:lang w:val="en-IE" w:eastAsia="en-US"/>
        </w:rPr>
        <w:t xml:space="preserve"> and </w:t>
      </w:r>
      <w:r w:rsidRPr="00F43E06">
        <w:rPr>
          <w:rFonts w:asciiTheme="minorHAnsi" w:hAnsiTheme="minorHAnsi" w:cstheme="minorBidi"/>
          <w:lang w:val="en-IE" w:eastAsia="en-US"/>
        </w:rPr>
        <w:t>enriching our lives;</w:t>
      </w:r>
    </w:p>
    <w:p w:rsidR="00F43E06" w:rsidRPr="00F43E06" w:rsidRDefault="00F43E06" w:rsidP="00A90742">
      <w:pPr>
        <w:pStyle w:val="ListParagraph"/>
        <w:numPr>
          <w:ilvl w:val="0"/>
          <w:numId w:val="18"/>
        </w:numPr>
        <w:spacing w:line="259" w:lineRule="auto"/>
        <w:jc w:val="both"/>
        <w:rPr>
          <w:rFonts w:asciiTheme="minorHAnsi" w:hAnsiTheme="minorHAnsi" w:cstheme="minorBidi"/>
          <w:lang w:val="en-IE" w:eastAsia="en-US"/>
        </w:rPr>
      </w:pPr>
      <w:proofErr w:type="gramStart"/>
      <w:r w:rsidRPr="00F43E06">
        <w:rPr>
          <w:rFonts w:asciiTheme="minorHAnsi" w:hAnsiTheme="minorHAnsi" w:cstheme="minorBidi"/>
          <w:lang w:val="en-IE" w:eastAsia="en-US"/>
        </w:rPr>
        <w:t>to</w:t>
      </w:r>
      <w:proofErr w:type="gramEnd"/>
      <w:r w:rsidRPr="00F43E06">
        <w:rPr>
          <w:rFonts w:asciiTheme="minorHAnsi" w:hAnsiTheme="minorHAnsi" w:cstheme="minorBidi"/>
          <w:lang w:val="en-IE" w:eastAsia="en-US"/>
        </w:rPr>
        <w:t xml:space="preserve"> create and supportive creative haven, capable of attracting talent and reflecting the best of ourselves to the world.</w:t>
      </w:r>
      <w:r w:rsidR="00E21707" w:rsidRPr="00F43E06">
        <w:rPr>
          <w:rFonts w:asciiTheme="minorHAnsi" w:hAnsiTheme="minorHAnsi" w:cstheme="minorBidi"/>
          <w:lang w:val="en-IE" w:eastAsia="en-US"/>
        </w:rPr>
        <w:t xml:space="preserve"> </w:t>
      </w:r>
    </w:p>
    <w:p w:rsidR="00A90742" w:rsidRDefault="00A90742" w:rsidP="00A90742">
      <w:pPr>
        <w:pStyle w:val="ListParagraph"/>
        <w:spacing w:line="259" w:lineRule="auto"/>
        <w:ind w:left="644"/>
        <w:jc w:val="both"/>
        <w:rPr>
          <w:rFonts w:asciiTheme="minorHAnsi" w:hAnsiTheme="minorHAnsi" w:cstheme="minorBidi"/>
          <w:i/>
          <w:lang w:val="en-IE" w:eastAsia="en-US"/>
        </w:rPr>
      </w:pPr>
    </w:p>
    <w:p w:rsidR="00A90742" w:rsidRDefault="00A90742" w:rsidP="00A90742">
      <w:pPr>
        <w:pStyle w:val="ListParagraph"/>
        <w:spacing w:line="259" w:lineRule="auto"/>
        <w:ind w:left="644"/>
        <w:jc w:val="both"/>
        <w:rPr>
          <w:rFonts w:asciiTheme="minorHAnsi" w:hAnsiTheme="minorHAnsi" w:cstheme="minorBidi"/>
          <w:i/>
          <w:lang w:val="en-IE" w:eastAsia="en-US"/>
        </w:rPr>
      </w:pPr>
    </w:p>
    <w:p w:rsidR="00A90742" w:rsidRPr="00F43E06" w:rsidRDefault="00A90742" w:rsidP="00A90742">
      <w:pPr>
        <w:pStyle w:val="ListParagraph"/>
        <w:spacing w:line="259" w:lineRule="auto"/>
        <w:ind w:left="644"/>
        <w:jc w:val="both"/>
        <w:rPr>
          <w:rFonts w:asciiTheme="minorHAnsi" w:hAnsiTheme="minorHAnsi" w:cstheme="minorBidi"/>
          <w:i/>
          <w:lang w:val="en-IE" w:eastAsia="en-US"/>
        </w:rPr>
      </w:pPr>
      <w:r w:rsidRPr="00F43E06">
        <w:rPr>
          <w:rFonts w:asciiTheme="minorHAnsi" w:hAnsiTheme="minorHAnsi" w:cstheme="minorBidi"/>
          <w:i/>
          <w:lang w:val="en-IE" w:eastAsia="en-US"/>
        </w:rPr>
        <w:t>Do you believe we should be charged the same for services as in other parts of the UK?</w:t>
      </w:r>
    </w:p>
    <w:p w:rsidR="00A90742" w:rsidRPr="00A90742" w:rsidRDefault="00A90742" w:rsidP="00A90742">
      <w:pPr>
        <w:pStyle w:val="ListParagraph"/>
        <w:spacing w:line="259" w:lineRule="auto"/>
        <w:ind w:left="644"/>
        <w:jc w:val="both"/>
        <w:rPr>
          <w:rFonts w:asciiTheme="minorHAnsi" w:hAnsiTheme="minorHAnsi" w:cstheme="minorBidi"/>
          <w:b/>
          <w:lang w:val="en-IE" w:eastAsia="en-US"/>
        </w:rPr>
      </w:pPr>
      <w:r w:rsidRPr="00A90742">
        <w:rPr>
          <w:rFonts w:asciiTheme="minorHAnsi" w:hAnsiTheme="minorHAnsi" w:cstheme="minorBidi"/>
          <w:b/>
          <w:lang w:val="en-IE" w:eastAsia="en-US"/>
        </w:rPr>
        <w:t>We direct you to earlier responses</w:t>
      </w:r>
    </w:p>
    <w:p w:rsidR="00A90742" w:rsidRPr="00F43E06" w:rsidRDefault="00A90742" w:rsidP="00A90742">
      <w:pPr>
        <w:pStyle w:val="ListParagraph"/>
        <w:spacing w:line="259" w:lineRule="auto"/>
        <w:ind w:left="644"/>
        <w:jc w:val="both"/>
        <w:rPr>
          <w:rFonts w:asciiTheme="minorHAnsi" w:hAnsiTheme="minorHAnsi" w:cstheme="minorBidi"/>
          <w:i/>
          <w:lang w:val="en-IE" w:eastAsia="en-US"/>
        </w:rPr>
      </w:pPr>
    </w:p>
    <w:p w:rsidR="00A90742" w:rsidRDefault="00A90742" w:rsidP="00A90742">
      <w:pPr>
        <w:pStyle w:val="ListParagraph"/>
        <w:spacing w:line="259" w:lineRule="auto"/>
        <w:ind w:left="644"/>
        <w:jc w:val="both"/>
        <w:rPr>
          <w:rFonts w:asciiTheme="minorHAnsi" w:hAnsiTheme="minorHAnsi" w:cstheme="minorBidi"/>
          <w:i/>
          <w:lang w:val="en-IE" w:eastAsia="en-US"/>
        </w:rPr>
      </w:pPr>
      <w:r w:rsidRPr="00F43E06">
        <w:rPr>
          <w:rFonts w:asciiTheme="minorHAnsi" w:hAnsiTheme="minorHAnsi" w:cstheme="minorBidi"/>
          <w:i/>
          <w:lang w:val="en-IE" w:eastAsia="en-US"/>
        </w:rPr>
        <w:t>What existing policies do you think should be reviewed in order to provide more funding for public services such as health?</w:t>
      </w:r>
      <w:r>
        <w:rPr>
          <w:rFonts w:asciiTheme="minorHAnsi" w:hAnsiTheme="minorHAnsi" w:cstheme="minorBidi"/>
          <w:i/>
          <w:lang w:val="en-IE" w:eastAsia="en-US"/>
        </w:rPr>
        <w:t xml:space="preserve"> </w:t>
      </w:r>
    </w:p>
    <w:p w:rsidR="00A90742" w:rsidRPr="00F43E06" w:rsidRDefault="00A90742" w:rsidP="00A90742">
      <w:pPr>
        <w:pStyle w:val="ListParagraph"/>
        <w:spacing w:line="259" w:lineRule="auto"/>
        <w:ind w:left="644"/>
        <w:jc w:val="both"/>
        <w:rPr>
          <w:rFonts w:asciiTheme="minorHAnsi" w:hAnsiTheme="minorHAnsi" w:cstheme="minorBidi"/>
          <w:i/>
          <w:lang w:val="en-IE" w:eastAsia="en-US"/>
        </w:rPr>
      </w:pPr>
      <w:r w:rsidRPr="00A90742">
        <w:rPr>
          <w:rFonts w:asciiTheme="minorHAnsi" w:hAnsiTheme="minorHAnsi" w:cstheme="minorBidi"/>
          <w:b/>
          <w:lang w:val="en-IE" w:eastAsia="en-US"/>
        </w:rPr>
        <w:t>We direct you to earlier responses</w:t>
      </w:r>
      <w:r>
        <w:rPr>
          <w:rFonts w:asciiTheme="minorHAnsi" w:hAnsiTheme="minorHAnsi" w:cstheme="minorBidi"/>
          <w:i/>
          <w:lang w:val="en-IE" w:eastAsia="en-US"/>
        </w:rPr>
        <w:t xml:space="preserve"> </w:t>
      </w:r>
    </w:p>
    <w:p w:rsidR="00DB5DA0" w:rsidRPr="00F43E06" w:rsidRDefault="00DB5DA0" w:rsidP="001E63FE">
      <w:pPr>
        <w:rPr>
          <w:rFonts w:asciiTheme="minorHAnsi" w:hAnsiTheme="minorHAnsi" w:cstheme="minorBidi"/>
          <w:lang w:val="en-IE" w:eastAsia="en-US"/>
        </w:rPr>
      </w:pPr>
    </w:p>
    <w:p w:rsidR="00A90742" w:rsidRDefault="00F43E06" w:rsidP="00F43E06">
      <w:pPr>
        <w:pStyle w:val="ListParagraph"/>
        <w:spacing w:line="259" w:lineRule="auto"/>
        <w:jc w:val="both"/>
        <w:rPr>
          <w:rFonts w:asciiTheme="minorHAnsi" w:hAnsiTheme="minorHAnsi" w:cstheme="minorBidi"/>
          <w:sz w:val="32"/>
          <w:szCs w:val="32"/>
          <w:lang w:val="en-IE" w:eastAsia="en-US"/>
        </w:rPr>
      </w:pPr>
      <w:r w:rsidRPr="00A90742">
        <w:rPr>
          <w:rFonts w:asciiTheme="minorHAnsi" w:hAnsiTheme="minorHAnsi" w:cstheme="minorBidi"/>
          <w:sz w:val="32"/>
          <w:szCs w:val="32"/>
          <w:lang w:val="en-IE" w:eastAsia="en-US"/>
        </w:rPr>
        <w:t xml:space="preserve">Arts Matter here – </w:t>
      </w:r>
    </w:p>
    <w:p w:rsidR="00A90742" w:rsidRDefault="00F43E06" w:rsidP="00F43E06">
      <w:pPr>
        <w:pStyle w:val="ListParagraph"/>
        <w:spacing w:line="259" w:lineRule="auto"/>
        <w:jc w:val="both"/>
        <w:rPr>
          <w:rFonts w:asciiTheme="minorHAnsi" w:hAnsiTheme="minorHAnsi" w:cstheme="minorBidi"/>
          <w:sz w:val="32"/>
          <w:szCs w:val="32"/>
          <w:lang w:val="en-IE" w:eastAsia="en-US"/>
        </w:rPr>
      </w:pPr>
      <w:proofErr w:type="gramStart"/>
      <w:r w:rsidRPr="00A90742">
        <w:rPr>
          <w:rFonts w:asciiTheme="minorHAnsi" w:hAnsiTheme="minorHAnsi" w:cstheme="minorBidi"/>
          <w:sz w:val="32"/>
          <w:szCs w:val="32"/>
          <w:lang w:val="en-IE" w:eastAsia="en-US"/>
        </w:rPr>
        <w:t>empowering</w:t>
      </w:r>
      <w:proofErr w:type="gramEnd"/>
      <w:r w:rsidRPr="00A90742">
        <w:rPr>
          <w:rFonts w:asciiTheme="minorHAnsi" w:hAnsiTheme="minorHAnsi" w:cstheme="minorBidi"/>
          <w:sz w:val="32"/>
          <w:szCs w:val="32"/>
          <w:lang w:val="en-IE" w:eastAsia="en-US"/>
        </w:rPr>
        <w:t xml:space="preserve"> the generations, </w:t>
      </w:r>
    </w:p>
    <w:p w:rsidR="00F43E06" w:rsidRDefault="00F43E06" w:rsidP="00F43E06">
      <w:pPr>
        <w:pStyle w:val="ListParagraph"/>
        <w:spacing w:line="259" w:lineRule="auto"/>
        <w:jc w:val="both"/>
        <w:rPr>
          <w:rFonts w:asciiTheme="minorHAnsi" w:hAnsiTheme="minorHAnsi" w:cstheme="minorBidi"/>
          <w:sz w:val="32"/>
          <w:szCs w:val="32"/>
          <w:lang w:val="en-IE" w:eastAsia="en-US"/>
        </w:rPr>
      </w:pPr>
      <w:proofErr w:type="gramStart"/>
      <w:r w:rsidRPr="00A90742">
        <w:rPr>
          <w:rFonts w:asciiTheme="minorHAnsi" w:hAnsiTheme="minorHAnsi" w:cstheme="minorBidi"/>
          <w:sz w:val="32"/>
          <w:szCs w:val="32"/>
          <w:lang w:val="en-IE" w:eastAsia="en-US"/>
        </w:rPr>
        <w:t>enabling</w:t>
      </w:r>
      <w:proofErr w:type="gramEnd"/>
      <w:r w:rsidRPr="00A90742">
        <w:rPr>
          <w:rFonts w:asciiTheme="minorHAnsi" w:hAnsiTheme="minorHAnsi" w:cstheme="minorBidi"/>
          <w:sz w:val="32"/>
          <w:szCs w:val="32"/>
          <w:lang w:val="en-IE" w:eastAsia="en-US"/>
        </w:rPr>
        <w:t xml:space="preserve"> our communities and enriching our lives.</w:t>
      </w:r>
    </w:p>
    <w:p w:rsidR="00A90742" w:rsidRPr="00A90742" w:rsidRDefault="00A90742" w:rsidP="00F43E06">
      <w:pPr>
        <w:pStyle w:val="ListParagraph"/>
        <w:spacing w:line="259" w:lineRule="auto"/>
        <w:jc w:val="both"/>
        <w:rPr>
          <w:rFonts w:asciiTheme="minorHAnsi" w:hAnsiTheme="minorHAnsi" w:cstheme="minorBidi"/>
          <w:sz w:val="32"/>
          <w:szCs w:val="32"/>
          <w:lang w:val="en-IE" w:eastAsia="en-US"/>
        </w:rPr>
      </w:pPr>
    </w:p>
    <w:p w:rsidR="00334F95" w:rsidRPr="00D44BF6" w:rsidRDefault="00A90742" w:rsidP="00A90742">
      <w:pPr>
        <w:jc w:val="center"/>
        <w:rPr>
          <w:rFonts w:ascii="Tw Cen MT" w:eastAsia="Times New Roman" w:hAnsi="Tw Cen MT"/>
          <w:sz w:val="28"/>
          <w:szCs w:val="28"/>
        </w:rPr>
      </w:pPr>
      <w:r>
        <w:rPr>
          <w:rFonts w:ascii="Tw Cen MT" w:eastAsia="Times New Roman" w:hAnsi="Tw Cen MT"/>
          <w:noProof/>
          <w:sz w:val="28"/>
          <w:szCs w:val="28"/>
        </w:rPr>
        <w:drawing>
          <wp:inline distT="0" distB="0" distL="0" distR="0" wp14:anchorId="3AB0E065">
            <wp:extent cx="4060190" cy="1688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190" cy="1688465"/>
                    </a:xfrm>
                    <a:prstGeom prst="rect">
                      <a:avLst/>
                    </a:prstGeom>
                    <a:noFill/>
                  </pic:spPr>
                </pic:pic>
              </a:graphicData>
            </a:graphic>
          </wp:inline>
        </w:drawing>
      </w:r>
    </w:p>
    <w:p w:rsidR="00A90742" w:rsidRDefault="00A90742" w:rsidP="00F43E06">
      <w:pPr>
        <w:pStyle w:val="ListParagraph"/>
        <w:spacing w:line="259" w:lineRule="auto"/>
        <w:jc w:val="both"/>
        <w:rPr>
          <w:rFonts w:asciiTheme="minorHAnsi" w:hAnsiTheme="minorHAnsi" w:cstheme="minorBidi"/>
          <w:sz w:val="36"/>
          <w:szCs w:val="36"/>
          <w:lang w:val="en-IE" w:eastAsia="en-US"/>
        </w:rPr>
      </w:pPr>
    </w:p>
    <w:p w:rsidR="00A90742" w:rsidRPr="00A90742" w:rsidRDefault="00A90742" w:rsidP="00F43E06">
      <w:pPr>
        <w:pStyle w:val="ListParagraph"/>
        <w:spacing w:line="259" w:lineRule="auto"/>
        <w:jc w:val="both"/>
        <w:rPr>
          <w:rFonts w:asciiTheme="minorHAnsi" w:hAnsiTheme="minorHAnsi" w:cstheme="minorBidi"/>
          <w:sz w:val="36"/>
          <w:szCs w:val="36"/>
          <w:lang w:val="en-IE" w:eastAsia="en-US"/>
        </w:rPr>
      </w:pPr>
      <w:r w:rsidRPr="00A90742">
        <w:rPr>
          <w:rFonts w:asciiTheme="minorHAnsi" w:hAnsiTheme="minorHAnsi" w:cstheme="minorBidi"/>
          <w:sz w:val="36"/>
          <w:szCs w:val="36"/>
          <w:lang w:val="en-IE" w:eastAsia="en-US"/>
        </w:rPr>
        <w:t xml:space="preserve">Stop the cuts, </w:t>
      </w:r>
    </w:p>
    <w:p w:rsidR="00A90742" w:rsidRPr="00A90742" w:rsidRDefault="00A90742" w:rsidP="00F43E06">
      <w:pPr>
        <w:pStyle w:val="ListParagraph"/>
        <w:spacing w:line="259" w:lineRule="auto"/>
        <w:jc w:val="both"/>
        <w:rPr>
          <w:rFonts w:asciiTheme="minorHAnsi" w:hAnsiTheme="minorHAnsi" w:cstheme="minorBidi"/>
          <w:sz w:val="36"/>
          <w:szCs w:val="36"/>
          <w:lang w:val="en-IE" w:eastAsia="en-US"/>
        </w:rPr>
      </w:pPr>
      <w:r w:rsidRPr="00A90742">
        <w:rPr>
          <w:rFonts w:asciiTheme="minorHAnsi" w:hAnsiTheme="minorHAnsi" w:cstheme="minorBidi"/>
          <w:sz w:val="36"/>
          <w:szCs w:val="36"/>
          <w:lang w:val="en-IE" w:eastAsia="en-US"/>
        </w:rPr>
        <w:t xml:space="preserve">Find the money, </w:t>
      </w:r>
    </w:p>
    <w:p w:rsidR="0005602F" w:rsidRPr="00A90742" w:rsidRDefault="00A90742" w:rsidP="00F43E06">
      <w:pPr>
        <w:pStyle w:val="ListParagraph"/>
        <w:spacing w:line="259" w:lineRule="auto"/>
        <w:jc w:val="both"/>
        <w:rPr>
          <w:rFonts w:asciiTheme="minorHAnsi" w:hAnsiTheme="minorHAnsi" w:cstheme="minorBidi"/>
          <w:sz w:val="36"/>
          <w:szCs w:val="36"/>
          <w:lang w:val="en-IE" w:eastAsia="en-US"/>
        </w:rPr>
      </w:pPr>
      <w:r w:rsidRPr="00A90742">
        <w:rPr>
          <w:rFonts w:asciiTheme="minorHAnsi" w:hAnsiTheme="minorHAnsi" w:cstheme="minorBidi"/>
          <w:sz w:val="36"/>
          <w:szCs w:val="36"/>
          <w:lang w:val="en-IE" w:eastAsia="en-US"/>
        </w:rPr>
        <w:t>Fund the arts</w:t>
      </w:r>
    </w:p>
    <w:p w:rsidR="00D44BF6" w:rsidRPr="00D44BF6" w:rsidRDefault="00D44BF6" w:rsidP="0005602F">
      <w:pPr>
        <w:jc w:val="both"/>
        <w:rPr>
          <w:rFonts w:ascii="Tw Cen MT" w:hAnsi="Tw Cen MT"/>
          <w:b/>
          <w:bCs/>
          <w:sz w:val="28"/>
          <w:szCs w:val="28"/>
        </w:rPr>
      </w:pPr>
    </w:p>
    <w:p w:rsidR="0005602F" w:rsidRPr="00A90742" w:rsidRDefault="00D44BF6" w:rsidP="00D44BF6">
      <w:pPr>
        <w:spacing w:after="160" w:line="259" w:lineRule="auto"/>
        <w:rPr>
          <w:rFonts w:asciiTheme="minorHAnsi" w:hAnsiTheme="minorHAnsi"/>
          <w:b/>
          <w:bCs/>
          <w:sz w:val="28"/>
          <w:szCs w:val="28"/>
        </w:rPr>
      </w:pPr>
      <w:r w:rsidRPr="00D44BF6">
        <w:rPr>
          <w:rFonts w:ascii="Tw Cen MT" w:hAnsi="Tw Cen MT"/>
          <w:b/>
          <w:bCs/>
          <w:sz w:val="28"/>
          <w:szCs w:val="28"/>
        </w:rPr>
        <w:br w:type="page"/>
      </w:r>
      <w:r w:rsidR="0005602F" w:rsidRPr="00A90742">
        <w:rPr>
          <w:rFonts w:asciiTheme="minorHAnsi" w:hAnsiTheme="minorHAnsi"/>
          <w:b/>
          <w:bCs/>
          <w:sz w:val="28"/>
          <w:szCs w:val="28"/>
        </w:rPr>
        <w:t>Resource Scenarios</w:t>
      </w:r>
    </w:p>
    <w:p w:rsidR="0005602F" w:rsidRPr="00A90742" w:rsidRDefault="0005602F" w:rsidP="00334F95">
      <w:pPr>
        <w:rPr>
          <w:rFonts w:asciiTheme="minorHAnsi" w:hAnsiTheme="minorHAnsi"/>
          <w:b/>
          <w:sz w:val="28"/>
          <w:szCs w:val="28"/>
        </w:rPr>
      </w:pPr>
    </w:p>
    <w:p w:rsidR="00334F95" w:rsidRPr="00A90742" w:rsidRDefault="0005602F" w:rsidP="002F6BDA">
      <w:pPr>
        <w:spacing w:after="160" w:line="252" w:lineRule="auto"/>
        <w:contextualSpacing/>
        <w:jc w:val="both"/>
        <w:rPr>
          <w:rFonts w:asciiTheme="minorHAnsi" w:hAnsiTheme="minorHAnsi"/>
          <w:sz w:val="28"/>
          <w:szCs w:val="28"/>
        </w:rPr>
      </w:pPr>
      <w:r w:rsidRPr="00A90742">
        <w:rPr>
          <w:rFonts w:asciiTheme="minorHAnsi" w:hAnsiTheme="minorHAnsi"/>
          <w:sz w:val="28"/>
          <w:szCs w:val="28"/>
        </w:rPr>
        <w:t>Do you agree with the proposed basis for protection of some departmental budgets or do you have an alternative suggestion?</w:t>
      </w:r>
    </w:p>
    <w:p w:rsidR="00334F95" w:rsidRPr="00A90742" w:rsidRDefault="0005602F" w:rsidP="002F6BDA">
      <w:pPr>
        <w:spacing w:after="160" w:line="252" w:lineRule="auto"/>
        <w:contextualSpacing/>
        <w:jc w:val="both"/>
        <w:rPr>
          <w:rFonts w:asciiTheme="minorHAnsi" w:hAnsiTheme="minorHAnsi"/>
          <w:sz w:val="28"/>
          <w:szCs w:val="28"/>
        </w:rPr>
      </w:pPr>
      <w:r w:rsidRPr="00A90742">
        <w:rPr>
          <w:rFonts w:asciiTheme="minorHAnsi" w:hAnsiTheme="minorHAnsi"/>
          <w:sz w:val="28"/>
          <w:szCs w:val="28"/>
        </w:rPr>
        <w:t>Do you have a preference for a particular scenario?</w:t>
      </w:r>
    </w:p>
    <w:p w:rsidR="00A7366E" w:rsidRPr="00A90742" w:rsidRDefault="0005602F" w:rsidP="002F6BDA">
      <w:pPr>
        <w:spacing w:after="160" w:line="252" w:lineRule="auto"/>
        <w:contextualSpacing/>
        <w:jc w:val="both"/>
        <w:rPr>
          <w:rFonts w:asciiTheme="minorHAnsi" w:hAnsiTheme="minorHAnsi"/>
          <w:sz w:val="28"/>
          <w:szCs w:val="28"/>
        </w:rPr>
      </w:pPr>
      <w:r w:rsidRPr="00A90742">
        <w:rPr>
          <w:rFonts w:asciiTheme="minorHAnsi" w:hAnsiTheme="minorHAnsi"/>
          <w:sz w:val="28"/>
          <w:szCs w:val="28"/>
        </w:rPr>
        <w:t xml:space="preserve">What are the merits of each scenario?  </w:t>
      </w:r>
    </w:p>
    <w:p w:rsidR="0005602F" w:rsidRPr="00A90742" w:rsidRDefault="0005602F" w:rsidP="002F6BDA">
      <w:pPr>
        <w:spacing w:after="160" w:line="252" w:lineRule="auto"/>
        <w:contextualSpacing/>
        <w:jc w:val="both"/>
        <w:rPr>
          <w:rFonts w:asciiTheme="minorHAnsi" w:hAnsiTheme="minorHAnsi"/>
          <w:sz w:val="28"/>
          <w:szCs w:val="28"/>
        </w:rPr>
      </w:pPr>
      <w:r w:rsidRPr="00A90742">
        <w:rPr>
          <w:rFonts w:asciiTheme="minorHAnsi" w:hAnsiTheme="minorHAnsi"/>
          <w:sz w:val="28"/>
          <w:szCs w:val="28"/>
        </w:rPr>
        <w:t>What are the disadvantages of each scenario?</w:t>
      </w:r>
    </w:p>
    <w:p w:rsidR="002F6BDA" w:rsidRDefault="002F6BDA" w:rsidP="0005602F">
      <w:pPr>
        <w:jc w:val="both"/>
        <w:rPr>
          <w:rFonts w:ascii="Tw Cen MT" w:hAnsi="Tw Cen MT"/>
          <w:sz w:val="28"/>
          <w:szCs w:val="28"/>
        </w:rPr>
      </w:pPr>
    </w:p>
    <w:p w:rsidR="0005602F" w:rsidRPr="00D44BF6" w:rsidRDefault="0005602F" w:rsidP="0005602F">
      <w:pPr>
        <w:jc w:val="both"/>
        <w:rPr>
          <w:rFonts w:ascii="Tw Cen MT" w:hAnsi="Tw Cen MT"/>
          <w:b/>
          <w:bCs/>
          <w:sz w:val="28"/>
          <w:szCs w:val="28"/>
        </w:rPr>
      </w:pPr>
      <w:r w:rsidRPr="00D44BF6">
        <w:rPr>
          <w:rFonts w:ascii="Tw Cen MT" w:hAnsi="Tw Cen MT"/>
          <w:b/>
          <w:bCs/>
          <w:sz w:val="28"/>
          <w:szCs w:val="28"/>
        </w:rPr>
        <w:t>Capital</w:t>
      </w:r>
    </w:p>
    <w:p w:rsidR="0005602F" w:rsidRPr="00D44BF6" w:rsidRDefault="0005602F" w:rsidP="0005602F">
      <w:pPr>
        <w:spacing w:after="160" w:line="252" w:lineRule="auto"/>
        <w:contextualSpacing/>
        <w:jc w:val="both"/>
        <w:rPr>
          <w:rFonts w:ascii="Tw Cen MT" w:hAnsi="Tw Cen MT"/>
          <w:sz w:val="28"/>
          <w:szCs w:val="28"/>
        </w:rPr>
      </w:pPr>
    </w:p>
    <w:p w:rsidR="0005602F" w:rsidRPr="00D44BF6" w:rsidRDefault="0005602F" w:rsidP="002F6BDA">
      <w:pPr>
        <w:spacing w:after="160" w:line="252" w:lineRule="auto"/>
        <w:contextualSpacing/>
        <w:jc w:val="both"/>
        <w:rPr>
          <w:rFonts w:ascii="Tw Cen MT" w:hAnsi="Tw Cen MT"/>
          <w:sz w:val="28"/>
          <w:szCs w:val="28"/>
        </w:rPr>
      </w:pPr>
      <w:r w:rsidRPr="00D44BF6">
        <w:rPr>
          <w:rFonts w:ascii="Tw Cen MT" w:hAnsi="Tw Cen MT"/>
          <w:sz w:val="28"/>
          <w:szCs w:val="28"/>
        </w:rPr>
        <w:t>Do you support the proposed capital scenario?</w:t>
      </w:r>
    </w:p>
    <w:p w:rsidR="0005602F" w:rsidRPr="00D44BF6" w:rsidRDefault="0005602F" w:rsidP="0005602F">
      <w:pPr>
        <w:spacing w:after="160" w:line="252" w:lineRule="auto"/>
        <w:contextualSpacing/>
        <w:jc w:val="both"/>
        <w:rPr>
          <w:rFonts w:ascii="Tw Cen MT" w:hAnsi="Tw Cen MT"/>
          <w:sz w:val="28"/>
          <w:szCs w:val="28"/>
        </w:rPr>
      </w:pPr>
      <w:r w:rsidRPr="00D44BF6">
        <w:rPr>
          <w:rFonts w:ascii="Tw Cen MT" w:hAnsi="Tw Cen MT"/>
          <w:sz w:val="28"/>
          <w:szCs w:val="28"/>
        </w:rPr>
        <w:t>Do you have alternative proposals for the allocation of capital – if so, what are they and how would they be financed (e.g. reducing the capital available to a department or accessing RRI funds)?</w:t>
      </w:r>
    </w:p>
    <w:p w:rsidR="0005602F" w:rsidRPr="00D44BF6" w:rsidRDefault="0005602F" w:rsidP="0005602F">
      <w:pPr>
        <w:rPr>
          <w:rFonts w:ascii="Tw Cen MT" w:eastAsia="Times New Roman" w:hAnsi="Tw Cen MT"/>
          <w:sz w:val="28"/>
          <w:szCs w:val="28"/>
        </w:rPr>
      </w:pPr>
    </w:p>
    <w:p w:rsidR="00A56D36" w:rsidRPr="00D44BF6" w:rsidRDefault="00A56D36" w:rsidP="00A56D36">
      <w:pPr>
        <w:spacing w:after="160" w:line="252" w:lineRule="auto"/>
        <w:contextualSpacing/>
        <w:jc w:val="both"/>
        <w:rPr>
          <w:rFonts w:ascii="Tw Cen MT" w:hAnsi="Tw Cen MT"/>
          <w:sz w:val="28"/>
          <w:szCs w:val="28"/>
        </w:rPr>
      </w:pPr>
      <w:r w:rsidRPr="00D44BF6">
        <w:rPr>
          <w:rFonts w:ascii="Tw Cen MT" w:hAnsi="Tw Cen MT"/>
          <w:sz w:val="28"/>
          <w:szCs w:val="28"/>
        </w:rPr>
        <w:t>What would be the best use of the currently unallocated FTC funding?</w:t>
      </w:r>
    </w:p>
    <w:p w:rsidR="00A56D36" w:rsidRPr="00D44BF6" w:rsidRDefault="00A56D36" w:rsidP="00A56D36">
      <w:pPr>
        <w:rPr>
          <w:rFonts w:ascii="Tw Cen MT" w:eastAsia="Times New Roman" w:hAnsi="Tw Cen MT"/>
          <w:sz w:val="28"/>
          <w:szCs w:val="28"/>
        </w:rPr>
      </w:pPr>
    </w:p>
    <w:p w:rsidR="0005602F" w:rsidRPr="00D44BF6" w:rsidRDefault="0005602F" w:rsidP="001E63FE">
      <w:pPr>
        <w:rPr>
          <w:rFonts w:ascii="Tw Cen MT" w:hAnsi="Tw Cen MT"/>
          <w:sz w:val="28"/>
          <w:szCs w:val="28"/>
        </w:rPr>
      </w:pPr>
    </w:p>
    <w:p w:rsidR="00EF252A" w:rsidRPr="00D44BF6" w:rsidRDefault="00EF252A" w:rsidP="00EF252A">
      <w:pPr>
        <w:spacing w:after="160" w:line="252" w:lineRule="auto"/>
        <w:contextualSpacing/>
        <w:jc w:val="both"/>
        <w:rPr>
          <w:rFonts w:ascii="Tw Cen MT" w:hAnsi="Tw Cen MT"/>
          <w:sz w:val="28"/>
          <w:szCs w:val="28"/>
        </w:rPr>
      </w:pPr>
    </w:p>
    <w:p w:rsidR="00EF252A" w:rsidRPr="00D44BF6" w:rsidRDefault="00D2133F" w:rsidP="00D2133F">
      <w:pPr>
        <w:spacing w:after="160" w:line="259" w:lineRule="auto"/>
        <w:rPr>
          <w:rFonts w:ascii="Tw Cen MT" w:hAnsi="Tw Cen MT"/>
          <w:sz w:val="36"/>
          <w:szCs w:val="36"/>
        </w:rPr>
      </w:pPr>
      <w:hyperlink r:id="rId8" w:history="1">
        <w:r w:rsidR="00EF252A" w:rsidRPr="00D44BF6">
          <w:rPr>
            <w:rStyle w:val="Hyperlink"/>
            <w:rFonts w:ascii="Tw Cen MT" w:hAnsi="Tw Cen MT"/>
            <w:sz w:val="36"/>
            <w:szCs w:val="36"/>
          </w:rPr>
          <w:t>budgetbriefing2018@finance-ni.gov.uk</w:t>
        </w:r>
      </w:hyperlink>
    </w:p>
    <w:p w:rsidR="00EF252A" w:rsidRPr="00D44BF6" w:rsidRDefault="00EF252A" w:rsidP="001E63FE">
      <w:pPr>
        <w:rPr>
          <w:rFonts w:ascii="Tw Cen MT" w:hAnsi="Tw Cen MT"/>
          <w:sz w:val="28"/>
          <w:szCs w:val="28"/>
        </w:rPr>
      </w:pPr>
      <w:bookmarkStart w:id="0" w:name="_GoBack"/>
      <w:bookmarkEnd w:id="0"/>
    </w:p>
    <w:sectPr w:rsidR="00EF252A" w:rsidRPr="00D44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altName w:val="Lucida Sans Unicode"/>
    <w:panose1 w:val="020B0602020104020603"/>
    <w:charset w:val="00"/>
    <w:family w:val="swiss"/>
    <w:pitch w:val="variable"/>
    <w:sig w:usb0="00000007" w:usb1="00000000" w:usb2="00000000" w:usb3="00000000" w:csb0="00000003"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31F"/>
    <w:multiLevelType w:val="hybridMultilevel"/>
    <w:tmpl w:val="EC24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A2301"/>
    <w:multiLevelType w:val="hybridMultilevel"/>
    <w:tmpl w:val="BC744AE6"/>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08D5"/>
    <w:multiLevelType w:val="hybridMultilevel"/>
    <w:tmpl w:val="039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34931"/>
    <w:multiLevelType w:val="multilevel"/>
    <w:tmpl w:val="3198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D3C72"/>
    <w:multiLevelType w:val="hybridMultilevel"/>
    <w:tmpl w:val="39C0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1218B"/>
    <w:multiLevelType w:val="hybridMultilevel"/>
    <w:tmpl w:val="1BCE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8338D"/>
    <w:multiLevelType w:val="hybridMultilevel"/>
    <w:tmpl w:val="27A434C6"/>
    <w:lvl w:ilvl="0" w:tplc="FCFAC2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E935BC"/>
    <w:multiLevelType w:val="hybridMultilevel"/>
    <w:tmpl w:val="488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024B4"/>
    <w:multiLevelType w:val="hybridMultilevel"/>
    <w:tmpl w:val="8ED02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40AF4"/>
    <w:multiLevelType w:val="hybridMultilevel"/>
    <w:tmpl w:val="DF405C48"/>
    <w:lvl w:ilvl="0" w:tplc="E9CE14B6">
      <w:start w:val="1"/>
      <w:numFmt w:val="decimal"/>
      <w:lvlText w:val="%1.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91279"/>
    <w:multiLevelType w:val="hybridMultilevel"/>
    <w:tmpl w:val="27A434C6"/>
    <w:lvl w:ilvl="0" w:tplc="FCFAC2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3F5690"/>
    <w:multiLevelType w:val="hybridMultilevel"/>
    <w:tmpl w:val="1F54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72057C8"/>
    <w:multiLevelType w:val="hybridMultilevel"/>
    <w:tmpl w:val="C928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96078"/>
    <w:multiLevelType w:val="hybridMultilevel"/>
    <w:tmpl w:val="6CF8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52C03"/>
    <w:multiLevelType w:val="hybridMultilevel"/>
    <w:tmpl w:val="308E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5045B"/>
    <w:multiLevelType w:val="hybridMultilevel"/>
    <w:tmpl w:val="80907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B57F92"/>
    <w:multiLevelType w:val="hybridMultilevel"/>
    <w:tmpl w:val="D170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F28D0"/>
    <w:multiLevelType w:val="hybridMultilevel"/>
    <w:tmpl w:val="D840BBC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C5B8D"/>
    <w:multiLevelType w:val="hybridMultilevel"/>
    <w:tmpl w:val="1F54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CF5F6F"/>
    <w:multiLevelType w:val="hybridMultilevel"/>
    <w:tmpl w:val="FFB45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581833"/>
    <w:multiLevelType w:val="hybridMultilevel"/>
    <w:tmpl w:val="01DE23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8657BF6"/>
    <w:multiLevelType w:val="hybridMultilevel"/>
    <w:tmpl w:val="A57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F4B60"/>
    <w:multiLevelType w:val="hybridMultilevel"/>
    <w:tmpl w:val="DEF4B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4"/>
  </w:num>
  <w:num w:numId="8">
    <w:abstractNumId w:val="17"/>
  </w:num>
  <w:num w:numId="9">
    <w:abstractNumId w:val="8"/>
  </w:num>
  <w:num w:numId="10">
    <w:abstractNumId w:val="12"/>
  </w:num>
  <w:num w:numId="11">
    <w:abstractNumId w:val="3"/>
  </w:num>
  <w:num w:numId="12">
    <w:abstractNumId w:val="0"/>
  </w:num>
  <w:num w:numId="13">
    <w:abstractNumId w:val="21"/>
  </w:num>
  <w:num w:numId="14">
    <w:abstractNumId w:val="15"/>
  </w:num>
  <w:num w:numId="15">
    <w:abstractNumId w:val="16"/>
  </w:num>
  <w:num w:numId="16">
    <w:abstractNumId w:val="7"/>
  </w:num>
  <w:num w:numId="17">
    <w:abstractNumId w:val="9"/>
  </w:num>
  <w:num w:numId="18">
    <w:abstractNumId w:val="1"/>
  </w:num>
  <w:num w:numId="19">
    <w:abstractNumId w:val="13"/>
  </w:num>
  <w:num w:numId="20">
    <w:abstractNumId w:val="22"/>
  </w:num>
  <w:num w:numId="21">
    <w:abstractNumId w:val="4"/>
  </w:num>
  <w:num w:numId="22">
    <w:abstractNumId w:val="20"/>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E"/>
    <w:rsid w:val="000318D3"/>
    <w:rsid w:val="0005602F"/>
    <w:rsid w:val="000F1EDD"/>
    <w:rsid w:val="00100D7C"/>
    <w:rsid w:val="0010759B"/>
    <w:rsid w:val="001E63FE"/>
    <w:rsid w:val="002661B2"/>
    <w:rsid w:val="0028747B"/>
    <w:rsid w:val="002E624D"/>
    <w:rsid w:val="002F6BDA"/>
    <w:rsid w:val="00334F95"/>
    <w:rsid w:val="00336132"/>
    <w:rsid w:val="00355E7A"/>
    <w:rsid w:val="003625F6"/>
    <w:rsid w:val="003E1B6F"/>
    <w:rsid w:val="003E36E9"/>
    <w:rsid w:val="00431318"/>
    <w:rsid w:val="004D6196"/>
    <w:rsid w:val="004E7376"/>
    <w:rsid w:val="005E3208"/>
    <w:rsid w:val="006609EB"/>
    <w:rsid w:val="00671C0D"/>
    <w:rsid w:val="006776CA"/>
    <w:rsid w:val="006B1A45"/>
    <w:rsid w:val="006B2124"/>
    <w:rsid w:val="006E014D"/>
    <w:rsid w:val="006E6523"/>
    <w:rsid w:val="00701503"/>
    <w:rsid w:val="00761533"/>
    <w:rsid w:val="007F2304"/>
    <w:rsid w:val="00802CC4"/>
    <w:rsid w:val="00846BEF"/>
    <w:rsid w:val="0087644A"/>
    <w:rsid w:val="00890929"/>
    <w:rsid w:val="009D1AD3"/>
    <w:rsid w:val="009D3E0F"/>
    <w:rsid w:val="009E05FF"/>
    <w:rsid w:val="00A56D36"/>
    <w:rsid w:val="00A90742"/>
    <w:rsid w:val="00AA41A7"/>
    <w:rsid w:val="00B45AE1"/>
    <w:rsid w:val="00B57DBC"/>
    <w:rsid w:val="00B81D8E"/>
    <w:rsid w:val="00B8349C"/>
    <w:rsid w:val="00BF3A1B"/>
    <w:rsid w:val="00CF271B"/>
    <w:rsid w:val="00D2133F"/>
    <w:rsid w:val="00D31B23"/>
    <w:rsid w:val="00D44BF6"/>
    <w:rsid w:val="00D74CF8"/>
    <w:rsid w:val="00DA447F"/>
    <w:rsid w:val="00DB5DA0"/>
    <w:rsid w:val="00DE70CB"/>
    <w:rsid w:val="00DF024E"/>
    <w:rsid w:val="00E21707"/>
    <w:rsid w:val="00E44FBE"/>
    <w:rsid w:val="00EA5358"/>
    <w:rsid w:val="00EF252A"/>
    <w:rsid w:val="00F43E06"/>
    <w:rsid w:val="00F8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11DD5-7184-4A81-8ADB-72F6AF4B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3FE"/>
    <w:rPr>
      <w:color w:val="0563C1"/>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1E63FE"/>
    <w:pPr>
      <w:ind w:left="720"/>
    </w:pPr>
  </w:style>
  <w:style w:type="table" w:styleId="TableGrid">
    <w:name w:val="Table Grid"/>
    <w:basedOn w:val="TableNormal"/>
    <w:uiPriority w:val="39"/>
    <w:rsid w:val="0033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05602F"/>
    <w:rPr>
      <w:rFonts w:ascii="Calibri" w:hAnsi="Calibri" w:cs="Times New Roman"/>
      <w:lang w:eastAsia="en-GB"/>
    </w:rPr>
  </w:style>
  <w:style w:type="paragraph" w:styleId="BalloonText">
    <w:name w:val="Balloon Text"/>
    <w:basedOn w:val="Normal"/>
    <w:link w:val="BalloonTextChar"/>
    <w:uiPriority w:val="99"/>
    <w:semiHidden/>
    <w:unhideWhenUsed/>
    <w:rsid w:val="00671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C0D"/>
    <w:rPr>
      <w:rFonts w:ascii="Segoe UI" w:hAnsi="Segoe UI" w:cs="Segoe UI"/>
      <w:sz w:val="18"/>
      <w:szCs w:val="18"/>
      <w:lang w:eastAsia="en-GB"/>
    </w:rPr>
  </w:style>
  <w:style w:type="paragraph" w:styleId="NormalWeb">
    <w:name w:val="Normal (Web)"/>
    <w:basedOn w:val="Normal"/>
    <w:uiPriority w:val="99"/>
    <w:semiHidden/>
    <w:unhideWhenUsed/>
    <w:rsid w:val="00E44FB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123">
      <w:bodyDiv w:val="1"/>
      <w:marLeft w:val="0"/>
      <w:marRight w:val="0"/>
      <w:marTop w:val="0"/>
      <w:marBottom w:val="0"/>
      <w:divBdr>
        <w:top w:val="none" w:sz="0" w:space="0" w:color="auto"/>
        <w:left w:val="none" w:sz="0" w:space="0" w:color="auto"/>
        <w:bottom w:val="none" w:sz="0" w:space="0" w:color="auto"/>
        <w:right w:val="none" w:sz="0" w:space="0" w:color="auto"/>
      </w:divBdr>
    </w:div>
    <w:div w:id="201939038">
      <w:bodyDiv w:val="1"/>
      <w:marLeft w:val="0"/>
      <w:marRight w:val="0"/>
      <w:marTop w:val="0"/>
      <w:marBottom w:val="0"/>
      <w:divBdr>
        <w:top w:val="none" w:sz="0" w:space="0" w:color="auto"/>
        <w:left w:val="none" w:sz="0" w:space="0" w:color="auto"/>
        <w:bottom w:val="none" w:sz="0" w:space="0" w:color="auto"/>
        <w:right w:val="none" w:sz="0" w:space="0" w:color="auto"/>
      </w:divBdr>
    </w:div>
    <w:div w:id="299656195">
      <w:bodyDiv w:val="1"/>
      <w:marLeft w:val="0"/>
      <w:marRight w:val="0"/>
      <w:marTop w:val="0"/>
      <w:marBottom w:val="0"/>
      <w:divBdr>
        <w:top w:val="none" w:sz="0" w:space="0" w:color="auto"/>
        <w:left w:val="none" w:sz="0" w:space="0" w:color="auto"/>
        <w:bottom w:val="none" w:sz="0" w:space="0" w:color="auto"/>
        <w:right w:val="none" w:sz="0" w:space="0" w:color="auto"/>
      </w:divBdr>
    </w:div>
    <w:div w:id="386223181">
      <w:bodyDiv w:val="1"/>
      <w:marLeft w:val="0"/>
      <w:marRight w:val="0"/>
      <w:marTop w:val="0"/>
      <w:marBottom w:val="0"/>
      <w:divBdr>
        <w:top w:val="none" w:sz="0" w:space="0" w:color="auto"/>
        <w:left w:val="none" w:sz="0" w:space="0" w:color="auto"/>
        <w:bottom w:val="none" w:sz="0" w:space="0" w:color="auto"/>
        <w:right w:val="none" w:sz="0" w:space="0" w:color="auto"/>
      </w:divBdr>
    </w:div>
    <w:div w:id="413597786">
      <w:bodyDiv w:val="1"/>
      <w:marLeft w:val="0"/>
      <w:marRight w:val="0"/>
      <w:marTop w:val="0"/>
      <w:marBottom w:val="0"/>
      <w:divBdr>
        <w:top w:val="none" w:sz="0" w:space="0" w:color="auto"/>
        <w:left w:val="none" w:sz="0" w:space="0" w:color="auto"/>
        <w:bottom w:val="none" w:sz="0" w:space="0" w:color="auto"/>
        <w:right w:val="none" w:sz="0" w:space="0" w:color="auto"/>
      </w:divBdr>
    </w:div>
    <w:div w:id="451245957">
      <w:bodyDiv w:val="1"/>
      <w:marLeft w:val="0"/>
      <w:marRight w:val="0"/>
      <w:marTop w:val="0"/>
      <w:marBottom w:val="0"/>
      <w:divBdr>
        <w:top w:val="none" w:sz="0" w:space="0" w:color="auto"/>
        <w:left w:val="none" w:sz="0" w:space="0" w:color="auto"/>
        <w:bottom w:val="none" w:sz="0" w:space="0" w:color="auto"/>
        <w:right w:val="none" w:sz="0" w:space="0" w:color="auto"/>
      </w:divBdr>
    </w:div>
    <w:div w:id="710496016">
      <w:bodyDiv w:val="1"/>
      <w:marLeft w:val="0"/>
      <w:marRight w:val="0"/>
      <w:marTop w:val="0"/>
      <w:marBottom w:val="0"/>
      <w:divBdr>
        <w:top w:val="none" w:sz="0" w:space="0" w:color="auto"/>
        <w:left w:val="none" w:sz="0" w:space="0" w:color="auto"/>
        <w:bottom w:val="none" w:sz="0" w:space="0" w:color="auto"/>
        <w:right w:val="none" w:sz="0" w:space="0" w:color="auto"/>
      </w:divBdr>
    </w:div>
    <w:div w:id="734819884">
      <w:bodyDiv w:val="1"/>
      <w:marLeft w:val="0"/>
      <w:marRight w:val="0"/>
      <w:marTop w:val="0"/>
      <w:marBottom w:val="0"/>
      <w:divBdr>
        <w:top w:val="none" w:sz="0" w:space="0" w:color="auto"/>
        <w:left w:val="none" w:sz="0" w:space="0" w:color="auto"/>
        <w:bottom w:val="none" w:sz="0" w:space="0" w:color="auto"/>
        <w:right w:val="none" w:sz="0" w:space="0" w:color="auto"/>
      </w:divBdr>
    </w:div>
    <w:div w:id="833229500">
      <w:bodyDiv w:val="1"/>
      <w:marLeft w:val="0"/>
      <w:marRight w:val="0"/>
      <w:marTop w:val="0"/>
      <w:marBottom w:val="0"/>
      <w:divBdr>
        <w:top w:val="none" w:sz="0" w:space="0" w:color="auto"/>
        <w:left w:val="none" w:sz="0" w:space="0" w:color="auto"/>
        <w:bottom w:val="none" w:sz="0" w:space="0" w:color="auto"/>
        <w:right w:val="none" w:sz="0" w:space="0" w:color="auto"/>
      </w:divBdr>
    </w:div>
    <w:div w:id="908928392">
      <w:bodyDiv w:val="1"/>
      <w:marLeft w:val="0"/>
      <w:marRight w:val="0"/>
      <w:marTop w:val="0"/>
      <w:marBottom w:val="0"/>
      <w:divBdr>
        <w:top w:val="none" w:sz="0" w:space="0" w:color="auto"/>
        <w:left w:val="none" w:sz="0" w:space="0" w:color="auto"/>
        <w:bottom w:val="none" w:sz="0" w:space="0" w:color="auto"/>
        <w:right w:val="none" w:sz="0" w:space="0" w:color="auto"/>
      </w:divBdr>
    </w:div>
    <w:div w:id="1030373076">
      <w:bodyDiv w:val="1"/>
      <w:marLeft w:val="0"/>
      <w:marRight w:val="0"/>
      <w:marTop w:val="0"/>
      <w:marBottom w:val="0"/>
      <w:divBdr>
        <w:top w:val="none" w:sz="0" w:space="0" w:color="auto"/>
        <w:left w:val="none" w:sz="0" w:space="0" w:color="auto"/>
        <w:bottom w:val="none" w:sz="0" w:space="0" w:color="auto"/>
        <w:right w:val="none" w:sz="0" w:space="0" w:color="auto"/>
      </w:divBdr>
    </w:div>
    <w:div w:id="1117525332">
      <w:bodyDiv w:val="1"/>
      <w:marLeft w:val="0"/>
      <w:marRight w:val="0"/>
      <w:marTop w:val="0"/>
      <w:marBottom w:val="0"/>
      <w:divBdr>
        <w:top w:val="none" w:sz="0" w:space="0" w:color="auto"/>
        <w:left w:val="none" w:sz="0" w:space="0" w:color="auto"/>
        <w:bottom w:val="none" w:sz="0" w:space="0" w:color="auto"/>
        <w:right w:val="none" w:sz="0" w:space="0" w:color="auto"/>
      </w:divBdr>
    </w:div>
    <w:div w:id="1135639487">
      <w:bodyDiv w:val="1"/>
      <w:marLeft w:val="0"/>
      <w:marRight w:val="0"/>
      <w:marTop w:val="0"/>
      <w:marBottom w:val="0"/>
      <w:divBdr>
        <w:top w:val="none" w:sz="0" w:space="0" w:color="auto"/>
        <w:left w:val="none" w:sz="0" w:space="0" w:color="auto"/>
        <w:bottom w:val="none" w:sz="0" w:space="0" w:color="auto"/>
        <w:right w:val="none" w:sz="0" w:space="0" w:color="auto"/>
      </w:divBdr>
    </w:div>
    <w:div w:id="1187865177">
      <w:bodyDiv w:val="1"/>
      <w:marLeft w:val="0"/>
      <w:marRight w:val="0"/>
      <w:marTop w:val="0"/>
      <w:marBottom w:val="0"/>
      <w:divBdr>
        <w:top w:val="none" w:sz="0" w:space="0" w:color="auto"/>
        <w:left w:val="none" w:sz="0" w:space="0" w:color="auto"/>
        <w:bottom w:val="none" w:sz="0" w:space="0" w:color="auto"/>
        <w:right w:val="none" w:sz="0" w:space="0" w:color="auto"/>
      </w:divBdr>
    </w:div>
    <w:div w:id="1203983585">
      <w:bodyDiv w:val="1"/>
      <w:marLeft w:val="0"/>
      <w:marRight w:val="0"/>
      <w:marTop w:val="0"/>
      <w:marBottom w:val="0"/>
      <w:divBdr>
        <w:top w:val="none" w:sz="0" w:space="0" w:color="auto"/>
        <w:left w:val="none" w:sz="0" w:space="0" w:color="auto"/>
        <w:bottom w:val="none" w:sz="0" w:space="0" w:color="auto"/>
        <w:right w:val="none" w:sz="0" w:space="0" w:color="auto"/>
      </w:divBdr>
      <w:divsChild>
        <w:div w:id="272447725">
          <w:marLeft w:val="0"/>
          <w:marRight w:val="0"/>
          <w:marTop w:val="0"/>
          <w:marBottom w:val="0"/>
          <w:divBdr>
            <w:top w:val="none" w:sz="0" w:space="0" w:color="auto"/>
            <w:left w:val="none" w:sz="0" w:space="0" w:color="auto"/>
            <w:bottom w:val="none" w:sz="0" w:space="0" w:color="auto"/>
            <w:right w:val="none" w:sz="0" w:space="0" w:color="auto"/>
          </w:divBdr>
        </w:div>
        <w:div w:id="1760713386">
          <w:marLeft w:val="0"/>
          <w:marRight w:val="0"/>
          <w:marTop w:val="0"/>
          <w:marBottom w:val="0"/>
          <w:divBdr>
            <w:top w:val="none" w:sz="0" w:space="0" w:color="auto"/>
            <w:left w:val="none" w:sz="0" w:space="0" w:color="auto"/>
            <w:bottom w:val="none" w:sz="0" w:space="0" w:color="auto"/>
            <w:right w:val="none" w:sz="0" w:space="0" w:color="auto"/>
          </w:divBdr>
        </w:div>
        <w:div w:id="1593860166">
          <w:marLeft w:val="0"/>
          <w:marRight w:val="0"/>
          <w:marTop w:val="0"/>
          <w:marBottom w:val="0"/>
          <w:divBdr>
            <w:top w:val="none" w:sz="0" w:space="0" w:color="auto"/>
            <w:left w:val="none" w:sz="0" w:space="0" w:color="auto"/>
            <w:bottom w:val="none" w:sz="0" w:space="0" w:color="auto"/>
            <w:right w:val="none" w:sz="0" w:space="0" w:color="auto"/>
          </w:divBdr>
        </w:div>
        <w:div w:id="1969433028">
          <w:marLeft w:val="0"/>
          <w:marRight w:val="0"/>
          <w:marTop w:val="0"/>
          <w:marBottom w:val="0"/>
          <w:divBdr>
            <w:top w:val="none" w:sz="0" w:space="0" w:color="auto"/>
            <w:left w:val="none" w:sz="0" w:space="0" w:color="auto"/>
            <w:bottom w:val="none" w:sz="0" w:space="0" w:color="auto"/>
            <w:right w:val="none" w:sz="0" w:space="0" w:color="auto"/>
          </w:divBdr>
        </w:div>
        <w:div w:id="1738281019">
          <w:marLeft w:val="0"/>
          <w:marRight w:val="0"/>
          <w:marTop w:val="0"/>
          <w:marBottom w:val="0"/>
          <w:divBdr>
            <w:top w:val="none" w:sz="0" w:space="0" w:color="auto"/>
            <w:left w:val="none" w:sz="0" w:space="0" w:color="auto"/>
            <w:bottom w:val="none" w:sz="0" w:space="0" w:color="auto"/>
            <w:right w:val="none" w:sz="0" w:space="0" w:color="auto"/>
          </w:divBdr>
        </w:div>
        <w:div w:id="852458200">
          <w:marLeft w:val="0"/>
          <w:marRight w:val="0"/>
          <w:marTop w:val="0"/>
          <w:marBottom w:val="0"/>
          <w:divBdr>
            <w:top w:val="none" w:sz="0" w:space="0" w:color="auto"/>
            <w:left w:val="none" w:sz="0" w:space="0" w:color="auto"/>
            <w:bottom w:val="none" w:sz="0" w:space="0" w:color="auto"/>
            <w:right w:val="none" w:sz="0" w:space="0" w:color="auto"/>
          </w:divBdr>
        </w:div>
        <w:div w:id="1489512663">
          <w:marLeft w:val="0"/>
          <w:marRight w:val="0"/>
          <w:marTop w:val="0"/>
          <w:marBottom w:val="0"/>
          <w:divBdr>
            <w:top w:val="none" w:sz="0" w:space="0" w:color="auto"/>
            <w:left w:val="none" w:sz="0" w:space="0" w:color="auto"/>
            <w:bottom w:val="none" w:sz="0" w:space="0" w:color="auto"/>
            <w:right w:val="none" w:sz="0" w:space="0" w:color="auto"/>
          </w:divBdr>
        </w:div>
        <w:div w:id="1399552616">
          <w:marLeft w:val="0"/>
          <w:marRight w:val="0"/>
          <w:marTop w:val="0"/>
          <w:marBottom w:val="0"/>
          <w:divBdr>
            <w:top w:val="none" w:sz="0" w:space="0" w:color="auto"/>
            <w:left w:val="none" w:sz="0" w:space="0" w:color="auto"/>
            <w:bottom w:val="none" w:sz="0" w:space="0" w:color="auto"/>
            <w:right w:val="none" w:sz="0" w:space="0" w:color="auto"/>
          </w:divBdr>
        </w:div>
        <w:div w:id="78529056">
          <w:marLeft w:val="0"/>
          <w:marRight w:val="0"/>
          <w:marTop w:val="0"/>
          <w:marBottom w:val="0"/>
          <w:divBdr>
            <w:top w:val="none" w:sz="0" w:space="0" w:color="auto"/>
            <w:left w:val="none" w:sz="0" w:space="0" w:color="auto"/>
            <w:bottom w:val="none" w:sz="0" w:space="0" w:color="auto"/>
            <w:right w:val="none" w:sz="0" w:space="0" w:color="auto"/>
          </w:divBdr>
        </w:div>
        <w:div w:id="1563440428">
          <w:marLeft w:val="0"/>
          <w:marRight w:val="0"/>
          <w:marTop w:val="0"/>
          <w:marBottom w:val="0"/>
          <w:divBdr>
            <w:top w:val="none" w:sz="0" w:space="0" w:color="auto"/>
            <w:left w:val="none" w:sz="0" w:space="0" w:color="auto"/>
            <w:bottom w:val="none" w:sz="0" w:space="0" w:color="auto"/>
            <w:right w:val="none" w:sz="0" w:space="0" w:color="auto"/>
          </w:divBdr>
        </w:div>
        <w:div w:id="2027903828">
          <w:marLeft w:val="0"/>
          <w:marRight w:val="0"/>
          <w:marTop w:val="0"/>
          <w:marBottom w:val="0"/>
          <w:divBdr>
            <w:top w:val="none" w:sz="0" w:space="0" w:color="auto"/>
            <w:left w:val="none" w:sz="0" w:space="0" w:color="auto"/>
            <w:bottom w:val="none" w:sz="0" w:space="0" w:color="auto"/>
            <w:right w:val="none" w:sz="0" w:space="0" w:color="auto"/>
          </w:divBdr>
        </w:div>
        <w:div w:id="1372338662">
          <w:marLeft w:val="0"/>
          <w:marRight w:val="0"/>
          <w:marTop w:val="0"/>
          <w:marBottom w:val="0"/>
          <w:divBdr>
            <w:top w:val="none" w:sz="0" w:space="0" w:color="auto"/>
            <w:left w:val="none" w:sz="0" w:space="0" w:color="auto"/>
            <w:bottom w:val="none" w:sz="0" w:space="0" w:color="auto"/>
            <w:right w:val="none" w:sz="0" w:space="0" w:color="auto"/>
          </w:divBdr>
        </w:div>
        <w:div w:id="1085224126">
          <w:marLeft w:val="0"/>
          <w:marRight w:val="0"/>
          <w:marTop w:val="0"/>
          <w:marBottom w:val="0"/>
          <w:divBdr>
            <w:top w:val="none" w:sz="0" w:space="0" w:color="auto"/>
            <w:left w:val="none" w:sz="0" w:space="0" w:color="auto"/>
            <w:bottom w:val="none" w:sz="0" w:space="0" w:color="auto"/>
            <w:right w:val="none" w:sz="0" w:space="0" w:color="auto"/>
          </w:divBdr>
        </w:div>
        <w:div w:id="112596655">
          <w:marLeft w:val="0"/>
          <w:marRight w:val="0"/>
          <w:marTop w:val="0"/>
          <w:marBottom w:val="0"/>
          <w:divBdr>
            <w:top w:val="none" w:sz="0" w:space="0" w:color="auto"/>
            <w:left w:val="none" w:sz="0" w:space="0" w:color="auto"/>
            <w:bottom w:val="none" w:sz="0" w:space="0" w:color="auto"/>
            <w:right w:val="none" w:sz="0" w:space="0" w:color="auto"/>
          </w:divBdr>
        </w:div>
        <w:div w:id="1045328255">
          <w:marLeft w:val="0"/>
          <w:marRight w:val="0"/>
          <w:marTop w:val="0"/>
          <w:marBottom w:val="0"/>
          <w:divBdr>
            <w:top w:val="none" w:sz="0" w:space="0" w:color="auto"/>
            <w:left w:val="none" w:sz="0" w:space="0" w:color="auto"/>
            <w:bottom w:val="none" w:sz="0" w:space="0" w:color="auto"/>
            <w:right w:val="none" w:sz="0" w:space="0" w:color="auto"/>
          </w:divBdr>
        </w:div>
        <w:div w:id="837961693">
          <w:marLeft w:val="0"/>
          <w:marRight w:val="0"/>
          <w:marTop w:val="0"/>
          <w:marBottom w:val="0"/>
          <w:divBdr>
            <w:top w:val="none" w:sz="0" w:space="0" w:color="auto"/>
            <w:left w:val="none" w:sz="0" w:space="0" w:color="auto"/>
            <w:bottom w:val="none" w:sz="0" w:space="0" w:color="auto"/>
            <w:right w:val="none" w:sz="0" w:space="0" w:color="auto"/>
          </w:divBdr>
        </w:div>
        <w:div w:id="2001424959">
          <w:marLeft w:val="0"/>
          <w:marRight w:val="0"/>
          <w:marTop w:val="0"/>
          <w:marBottom w:val="0"/>
          <w:divBdr>
            <w:top w:val="none" w:sz="0" w:space="0" w:color="auto"/>
            <w:left w:val="none" w:sz="0" w:space="0" w:color="auto"/>
            <w:bottom w:val="none" w:sz="0" w:space="0" w:color="auto"/>
            <w:right w:val="none" w:sz="0" w:space="0" w:color="auto"/>
          </w:divBdr>
        </w:div>
        <w:div w:id="1444348598">
          <w:marLeft w:val="0"/>
          <w:marRight w:val="0"/>
          <w:marTop w:val="0"/>
          <w:marBottom w:val="0"/>
          <w:divBdr>
            <w:top w:val="none" w:sz="0" w:space="0" w:color="auto"/>
            <w:left w:val="none" w:sz="0" w:space="0" w:color="auto"/>
            <w:bottom w:val="none" w:sz="0" w:space="0" w:color="auto"/>
            <w:right w:val="none" w:sz="0" w:space="0" w:color="auto"/>
          </w:divBdr>
        </w:div>
        <w:div w:id="173224242">
          <w:marLeft w:val="0"/>
          <w:marRight w:val="0"/>
          <w:marTop w:val="0"/>
          <w:marBottom w:val="0"/>
          <w:divBdr>
            <w:top w:val="none" w:sz="0" w:space="0" w:color="auto"/>
            <w:left w:val="none" w:sz="0" w:space="0" w:color="auto"/>
            <w:bottom w:val="none" w:sz="0" w:space="0" w:color="auto"/>
            <w:right w:val="none" w:sz="0" w:space="0" w:color="auto"/>
          </w:divBdr>
        </w:div>
        <w:div w:id="1344893095">
          <w:marLeft w:val="0"/>
          <w:marRight w:val="0"/>
          <w:marTop w:val="0"/>
          <w:marBottom w:val="0"/>
          <w:divBdr>
            <w:top w:val="none" w:sz="0" w:space="0" w:color="auto"/>
            <w:left w:val="none" w:sz="0" w:space="0" w:color="auto"/>
            <w:bottom w:val="none" w:sz="0" w:space="0" w:color="auto"/>
            <w:right w:val="none" w:sz="0" w:space="0" w:color="auto"/>
          </w:divBdr>
        </w:div>
        <w:div w:id="1774133516">
          <w:marLeft w:val="0"/>
          <w:marRight w:val="0"/>
          <w:marTop w:val="0"/>
          <w:marBottom w:val="0"/>
          <w:divBdr>
            <w:top w:val="none" w:sz="0" w:space="0" w:color="auto"/>
            <w:left w:val="none" w:sz="0" w:space="0" w:color="auto"/>
            <w:bottom w:val="none" w:sz="0" w:space="0" w:color="auto"/>
            <w:right w:val="none" w:sz="0" w:space="0" w:color="auto"/>
          </w:divBdr>
        </w:div>
        <w:div w:id="1323466659">
          <w:marLeft w:val="0"/>
          <w:marRight w:val="0"/>
          <w:marTop w:val="0"/>
          <w:marBottom w:val="0"/>
          <w:divBdr>
            <w:top w:val="none" w:sz="0" w:space="0" w:color="auto"/>
            <w:left w:val="none" w:sz="0" w:space="0" w:color="auto"/>
            <w:bottom w:val="none" w:sz="0" w:space="0" w:color="auto"/>
            <w:right w:val="none" w:sz="0" w:space="0" w:color="auto"/>
          </w:divBdr>
        </w:div>
        <w:div w:id="1058359007">
          <w:marLeft w:val="0"/>
          <w:marRight w:val="0"/>
          <w:marTop w:val="0"/>
          <w:marBottom w:val="0"/>
          <w:divBdr>
            <w:top w:val="none" w:sz="0" w:space="0" w:color="auto"/>
            <w:left w:val="none" w:sz="0" w:space="0" w:color="auto"/>
            <w:bottom w:val="none" w:sz="0" w:space="0" w:color="auto"/>
            <w:right w:val="none" w:sz="0" w:space="0" w:color="auto"/>
          </w:divBdr>
        </w:div>
        <w:div w:id="1902325155">
          <w:marLeft w:val="0"/>
          <w:marRight w:val="0"/>
          <w:marTop w:val="0"/>
          <w:marBottom w:val="0"/>
          <w:divBdr>
            <w:top w:val="none" w:sz="0" w:space="0" w:color="auto"/>
            <w:left w:val="none" w:sz="0" w:space="0" w:color="auto"/>
            <w:bottom w:val="none" w:sz="0" w:space="0" w:color="auto"/>
            <w:right w:val="none" w:sz="0" w:space="0" w:color="auto"/>
          </w:divBdr>
        </w:div>
        <w:div w:id="1247107093">
          <w:marLeft w:val="0"/>
          <w:marRight w:val="0"/>
          <w:marTop w:val="0"/>
          <w:marBottom w:val="0"/>
          <w:divBdr>
            <w:top w:val="none" w:sz="0" w:space="0" w:color="auto"/>
            <w:left w:val="none" w:sz="0" w:space="0" w:color="auto"/>
            <w:bottom w:val="none" w:sz="0" w:space="0" w:color="auto"/>
            <w:right w:val="none" w:sz="0" w:space="0" w:color="auto"/>
          </w:divBdr>
        </w:div>
        <w:div w:id="838156029">
          <w:marLeft w:val="0"/>
          <w:marRight w:val="0"/>
          <w:marTop w:val="0"/>
          <w:marBottom w:val="0"/>
          <w:divBdr>
            <w:top w:val="none" w:sz="0" w:space="0" w:color="auto"/>
            <w:left w:val="none" w:sz="0" w:space="0" w:color="auto"/>
            <w:bottom w:val="none" w:sz="0" w:space="0" w:color="auto"/>
            <w:right w:val="none" w:sz="0" w:space="0" w:color="auto"/>
          </w:divBdr>
        </w:div>
        <w:div w:id="2082949070">
          <w:marLeft w:val="0"/>
          <w:marRight w:val="0"/>
          <w:marTop w:val="0"/>
          <w:marBottom w:val="0"/>
          <w:divBdr>
            <w:top w:val="none" w:sz="0" w:space="0" w:color="auto"/>
            <w:left w:val="none" w:sz="0" w:space="0" w:color="auto"/>
            <w:bottom w:val="none" w:sz="0" w:space="0" w:color="auto"/>
            <w:right w:val="none" w:sz="0" w:space="0" w:color="auto"/>
          </w:divBdr>
        </w:div>
        <w:div w:id="1377968570">
          <w:marLeft w:val="0"/>
          <w:marRight w:val="0"/>
          <w:marTop w:val="0"/>
          <w:marBottom w:val="0"/>
          <w:divBdr>
            <w:top w:val="none" w:sz="0" w:space="0" w:color="auto"/>
            <w:left w:val="none" w:sz="0" w:space="0" w:color="auto"/>
            <w:bottom w:val="none" w:sz="0" w:space="0" w:color="auto"/>
            <w:right w:val="none" w:sz="0" w:space="0" w:color="auto"/>
          </w:divBdr>
        </w:div>
        <w:div w:id="1767770607">
          <w:marLeft w:val="0"/>
          <w:marRight w:val="0"/>
          <w:marTop w:val="0"/>
          <w:marBottom w:val="0"/>
          <w:divBdr>
            <w:top w:val="none" w:sz="0" w:space="0" w:color="auto"/>
            <w:left w:val="none" w:sz="0" w:space="0" w:color="auto"/>
            <w:bottom w:val="none" w:sz="0" w:space="0" w:color="auto"/>
            <w:right w:val="none" w:sz="0" w:space="0" w:color="auto"/>
          </w:divBdr>
        </w:div>
        <w:div w:id="621886509">
          <w:marLeft w:val="0"/>
          <w:marRight w:val="0"/>
          <w:marTop w:val="0"/>
          <w:marBottom w:val="0"/>
          <w:divBdr>
            <w:top w:val="none" w:sz="0" w:space="0" w:color="auto"/>
            <w:left w:val="none" w:sz="0" w:space="0" w:color="auto"/>
            <w:bottom w:val="none" w:sz="0" w:space="0" w:color="auto"/>
            <w:right w:val="none" w:sz="0" w:space="0" w:color="auto"/>
          </w:divBdr>
        </w:div>
        <w:div w:id="421068964">
          <w:marLeft w:val="0"/>
          <w:marRight w:val="0"/>
          <w:marTop w:val="0"/>
          <w:marBottom w:val="0"/>
          <w:divBdr>
            <w:top w:val="none" w:sz="0" w:space="0" w:color="auto"/>
            <w:left w:val="none" w:sz="0" w:space="0" w:color="auto"/>
            <w:bottom w:val="none" w:sz="0" w:space="0" w:color="auto"/>
            <w:right w:val="none" w:sz="0" w:space="0" w:color="auto"/>
          </w:divBdr>
        </w:div>
        <w:div w:id="611398306">
          <w:marLeft w:val="0"/>
          <w:marRight w:val="0"/>
          <w:marTop w:val="0"/>
          <w:marBottom w:val="0"/>
          <w:divBdr>
            <w:top w:val="none" w:sz="0" w:space="0" w:color="auto"/>
            <w:left w:val="none" w:sz="0" w:space="0" w:color="auto"/>
            <w:bottom w:val="none" w:sz="0" w:space="0" w:color="auto"/>
            <w:right w:val="none" w:sz="0" w:space="0" w:color="auto"/>
          </w:divBdr>
        </w:div>
        <w:div w:id="2079981786">
          <w:marLeft w:val="0"/>
          <w:marRight w:val="0"/>
          <w:marTop w:val="0"/>
          <w:marBottom w:val="0"/>
          <w:divBdr>
            <w:top w:val="none" w:sz="0" w:space="0" w:color="auto"/>
            <w:left w:val="none" w:sz="0" w:space="0" w:color="auto"/>
            <w:bottom w:val="none" w:sz="0" w:space="0" w:color="auto"/>
            <w:right w:val="none" w:sz="0" w:space="0" w:color="auto"/>
          </w:divBdr>
        </w:div>
        <w:div w:id="650642382">
          <w:marLeft w:val="0"/>
          <w:marRight w:val="0"/>
          <w:marTop w:val="0"/>
          <w:marBottom w:val="0"/>
          <w:divBdr>
            <w:top w:val="none" w:sz="0" w:space="0" w:color="auto"/>
            <w:left w:val="none" w:sz="0" w:space="0" w:color="auto"/>
            <w:bottom w:val="none" w:sz="0" w:space="0" w:color="auto"/>
            <w:right w:val="none" w:sz="0" w:space="0" w:color="auto"/>
          </w:divBdr>
        </w:div>
        <w:div w:id="1929463871">
          <w:marLeft w:val="0"/>
          <w:marRight w:val="0"/>
          <w:marTop w:val="0"/>
          <w:marBottom w:val="0"/>
          <w:divBdr>
            <w:top w:val="none" w:sz="0" w:space="0" w:color="auto"/>
            <w:left w:val="none" w:sz="0" w:space="0" w:color="auto"/>
            <w:bottom w:val="none" w:sz="0" w:space="0" w:color="auto"/>
            <w:right w:val="none" w:sz="0" w:space="0" w:color="auto"/>
          </w:divBdr>
        </w:div>
        <w:div w:id="818348521">
          <w:marLeft w:val="0"/>
          <w:marRight w:val="0"/>
          <w:marTop w:val="0"/>
          <w:marBottom w:val="0"/>
          <w:divBdr>
            <w:top w:val="none" w:sz="0" w:space="0" w:color="auto"/>
            <w:left w:val="none" w:sz="0" w:space="0" w:color="auto"/>
            <w:bottom w:val="none" w:sz="0" w:space="0" w:color="auto"/>
            <w:right w:val="none" w:sz="0" w:space="0" w:color="auto"/>
          </w:divBdr>
        </w:div>
      </w:divsChild>
    </w:div>
    <w:div w:id="1254047044">
      <w:bodyDiv w:val="1"/>
      <w:marLeft w:val="0"/>
      <w:marRight w:val="0"/>
      <w:marTop w:val="0"/>
      <w:marBottom w:val="0"/>
      <w:divBdr>
        <w:top w:val="none" w:sz="0" w:space="0" w:color="auto"/>
        <w:left w:val="none" w:sz="0" w:space="0" w:color="auto"/>
        <w:bottom w:val="none" w:sz="0" w:space="0" w:color="auto"/>
        <w:right w:val="none" w:sz="0" w:space="0" w:color="auto"/>
      </w:divBdr>
    </w:div>
    <w:div w:id="1373967007">
      <w:bodyDiv w:val="1"/>
      <w:marLeft w:val="0"/>
      <w:marRight w:val="0"/>
      <w:marTop w:val="0"/>
      <w:marBottom w:val="0"/>
      <w:divBdr>
        <w:top w:val="none" w:sz="0" w:space="0" w:color="auto"/>
        <w:left w:val="none" w:sz="0" w:space="0" w:color="auto"/>
        <w:bottom w:val="none" w:sz="0" w:space="0" w:color="auto"/>
        <w:right w:val="none" w:sz="0" w:space="0" w:color="auto"/>
      </w:divBdr>
    </w:div>
    <w:div w:id="1466654252">
      <w:bodyDiv w:val="1"/>
      <w:marLeft w:val="0"/>
      <w:marRight w:val="0"/>
      <w:marTop w:val="0"/>
      <w:marBottom w:val="0"/>
      <w:divBdr>
        <w:top w:val="none" w:sz="0" w:space="0" w:color="auto"/>
        <w:left w:val="none" w:sz="0" w:space="0" w:color="auto"/>
        <w:bottom w:val="none" w:sz="0" w:space="0" w:color="auto"/>
        <w:right w:val="none" w:sz="0" w:space="0" w:color="auto"/>
      </w:divBdr>
    </w:div>
    <w:div w:id="1531142783">
      <w:bodyDiv w:val="1"/>
      <w:marLeft w:val="0"/>
      <w:marRight w:val="0"/>
      <w:marTop w:val="0"/>
      <w:marBottom w:val="0"/>
      <w:divBdr>
        <w:top w:val="none" w:sz="0" w:space="0" w:color="auto"/>
        <w:left w:val="none" w:sz="0" w:space="0" w:color="auto"/>
        <w:bottom w:val="none" w:sz="0" w:space="0" w:color="auto"/>
        <w:right w:val="none" w:sz="0" w:space="0" w:color="auto"/>
      </w:divBdr>
    </w:div>
    <w:div w:id="1591230550">
      <w:bodyDiv w:val="1"/>
      <w:marLeft w:val="0"/>
      <w:marRight w:val="0"/>
      <w:marTop w:val="0"/>
      <w:marBottom w:val="0"/>
      <w:divBdr>
        <w:top w:val="none" w:sz="0" w:space="0" w:color="auto"/>
        <w:left w:val="none" w:sz="0" w:space="0" w:color="auto"/>
        <w:bottom w:val="none" w:sz="0" w:space="0" w:color="auto"/>
        <w:right w:val="none" w:sz="0" w:space="0" w:color="auto"/>
      </w:divBdr>
    </w:div>
    <w:div w:id="1709186373">
      <w:bodyDiv w:val="1"/>
      <w:marLeft w:val="0"/>
      <w:marRight w:val="0"/>
      <w:marTop w:val="0"/>
      <w:marBottom w:val="0"/>
      <w:divBdr>
        <w:top w:val="none" w:sz="0" w:space="0" w:color="auto"/>
        <w:left w:val="none" w:sz="0" w:space="0" w:color="auto"/>
        <w:bottom w:val="none" w:sz="0" w:space="0" w:color="auto"/>
        <w:right w:val="none" w:sz="0" w:space="0" w:color="auto"/>
      </w:divBdr>
    </w:div>
    <w:div w:id="1742674367">
      <w:bodyDiv w:val="1"/>
      <w:marLeft w:val="0"/>
      <w:marRight w:val="0"/>
      <w:marTop w:val="0"/>
      <w:marBottom w:val="0"/>
      <w:divBdr>
        <w:top w:val="none" w:sz="0" w:space="0" w:color="auto"/>
        <w:left w:val="none" w:sz="0" w:space="0" w:color="auto"/>
        <w:bottom w:val="none" w:sz="0" w:space="0" w:color="auto"/>
        <w:right w:val="none" w:sz="0" w:space="0" w:color="auto"/>
      </w:divBdr>
    </w:div>
    <w:div w:id="1747650526">
      <w:bodyDiv w:val="1"/>
      <w:marLeft w:val="0"/>
      <w:marRight w:val="0"/>
      <w:marTop w:val="0"/>
      <w:marBottom w:val="0"/>
      <w:divBdr>
        <w:top w:val="none" w:sz="0" w:space="0" w:color="auto"/>
        <w:left w:val="none" w:sz="0" w:space="0" w:color="auto"/>
        <w:bottom w:val="none" w:sz="0" w:space="0" w:color="auto"/>
        <w:right w:val="none" w:sz="0" w:space="0" w:color="auto"/>
      </w:divBdr>
    </w:div>
    <w:div w:id="20945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briefing2018@finance-ni.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getbriefing2018@finance-ni.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12</Pages>
  <Words>4374</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Conor Shields</cp:lastModifiedBy>
  <cp:revision>10</cp:revision>
  <cp:lastPrinted>2017-12-18T10:06:00Z</cp:lastPrinted>
  <dcterms:created xsi:type="dcterms:W3CDTF">2018-01-24T09:33:00Z</dcterms:created>
  <dcterms:modified xsi:type="dcterms:W3CDTF">2018-01-24T17:28:00Z</dcterms:modified>
</cp:coreProperties>
</file>